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EC6CD" w14:textId="77777777" w:rsidR="00D369BF" w:rsidRPr="00B40505" w:rsidRDefault="00D369BF" w:rsidP="0052674F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32"/>
          <w:szCs w:val="32"/>
        </w:rPr>
      </w:pPr>
    </w:p>
    <w:p w14:paraId="11ED7E97" w14:textId="77777777" w:rsidR="00237373" w:rsidRPr="00B40505" w:rsidRDefault="00311F99" w:rsidP="0052674F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  <w:r w:rsidRPr="00B40505">
        <w:rPr>
          <w:rFonts w:asciiTheme="minorHAnsi" w:hAnsiTheme="minorHAnsi"/>
          <w:b/>
          <w:bCs/>
          <w:sz w:val="32"/>
          <w:szCs w:val="32"/>
        </w:rPr>
        <w:t xml:space="preserve">REGULAMIN </w:t>
      </w:r>
    </w:p>
    <w:p w14:paraId="5F1E31B5" w14:textId="3929B1B6" w:rsidR="00311F99" w:rsidRPr="005344EF" w:rsidRDefault="00311F99" w:rsidP="0052674F">
      <w:pPr>
        <w:pStyle w:val="Default"/>
        <w:jc w:val="center"/>
        <w:rPr>
          <w:rFonts w:asciiTheme="minorHAnsi" w:hAnsiTheme="minorHAnsi"/>
          <w:sz w:val="56"/>
          <w:szCs w:val="56"/>
        </w:rPr>
      </w:pPr>
      <w:r w:rsidRPr="005344EF">
        <w:rPr>
          <w:rFonts w:asciiTheme="minorHAnsi" w:hAnsiTheme="minorHAnsi"/>
          <w:b/>
          <w:bCs/>
          <w:sz w:val="56"/>
          <w:szCs w:val="56"/>
        </w:rPr>
        <w:t>MISTRZOSTW</w:t>
      </w:r>
      <w:r w:rsidR="00A302F8">
        <w:rPr>
          <w:rFonts w:asciiTheme="minorHAnsi" w:hAnsiTheme="minorHAnsi"/>
          <w:b/>
          <w:bCs/>
          <w:sz w:val="56"/>
          <w:szCs w:val="56"/>
        </w:rPr>
        <w:t>A</w:t>
      </w:r>
      <w:r w:rsidRPr="005344EF">
        <w:rPr>
          <w:rFonts w:asciiTheme="minorHAnsi" w:hAnsiTheme="minorHAnsi"/>
          <w:b/>
          <w:bCs/>
          <w:sz w:val="56"/>
          <w:szCs w:val="56"/>
        </w:rPr>
        <w:t xml:space="preserve"> POLSKI</w:t>
      </w:r>
      <w:r w:rsidR="00237373" w:rsidRPr="005344EF">
        <w:rPr>
          <w:rFonts w:asciiTheme="minorHAnsi" w:hAnsiTheme="minorHAnsi"/>
          <w:b/>
          <w:bCs/>
          <w:sz w:val="56"/>
          <w:szCs w:val="56"/>
        </w:rPr>
        <w:t xml:space="preserve"> 20</w:t>
      </w:r>
      <w:r w:rsidR="00D774F9">
        <w:rPr>
          <w:rFonts w:asciiTheme="minorHAnsi" w:hAnsiTheme="minorHAnsi"/>
          <w:b/>
          <w:bCs/>
          <w:sz w:val="56"/>
          <w:szCs w:val="56"/>
        </w:rPr>
        <w:t>2</w:t>
      </w:r>
      <w:r w:rsidR="00017DA8">
        <w:rPr>
          <w:rFonts w:asciiTheme="minorHAnsi" w:hAnsiTheme="minorHAnsi"/>
          <w:b/>
          <w:bCs/>
          <w:sz w:val="56"/>
          <w:szCs w:val="56"/>
        </w:rPr>
        <w:t>3</w:t>
      </w:r>
    </w:p>
    <w:p w14:paraId="2465D834" w14:textId="77777777" w:rsidR="00311F99" w:rsidRPr="00B40505" w:rsidRDefault="00FA0ECF" w:rsidP="0052674F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W WAKEBOARDZIE</w:t>
      </w:r>
      <w:r w:rsidR="00311F99" w:rsidRPr="00B40505">
        <w:rPr>
          <w:rFonts w:asciiTheme="minorHAnsi" w:hAnsiTheme="minorHAnsi"/>
          <w:b/>
          <w:bCs/>
          <w:sz w:val="32"/>
          <w:szCs w:val="32"/>
        </w:rPr>
        <w:t xml:space="preserve"> I</w:t>
      </w:r>
      <w:r w:rsidR="00714C47" w:rsidRPr="00B40505">
        <w:rPr>
          <w:rFonts w:asciiTheme="minorHAnsi" w:hAnsiTheme="minorHAnsi"/>
          <w:b/>
          <w:bCs/>
          <w:sz w:val="32"/>
          <w:szCs w:val="32"/>
        </w:rPr>
        <w:t xml:space="preserve"> </w:t>
      </w:r>
      <w:r>
        <w:rPr>
          <w:rFonts w:asciiTheme="minorHAnsi" w:hAnsiTheme="minorHAnsi"/>
          <w:b/>
          <w:bCs/>
          <w:sz w:val="32"/>
          <w:szCs w:val="32"/>
        </w:rPr>
        <w:t>WAKESKACIE</w:t>
      </w:r>
      <w:r w:rsidR="00B7376D" w:rsidRPr="00B40505">
        <w:rPr>
          <w:rFonts w:asciiTheme="minorHAnsi" w:hAnsiTheme="minorHAnsi"/>
          <w:b/>
          <w:bCs/>
          <w:sz w:val="32"/>
          <w:szCs w:val="32"/>
        </w:rPr>
        <w:t xml:space="preserve"> ZA WYCIĄGIEM</w:t>
      </w:r>
    </w:p>
    <w:p w14:paraId="7224087F" w14:textId="77777777" w:rsidR="00EE33FC" w:rsidRPr="00B40505" w:rsidRDefault="00EE33FC" w:rsidP="0052674F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6B66E685" w14:textId="77777777" w:rsidR="00311F99" w:rsidRPr="00B40505" w:rsidRDefault="00693011" w:rsidP="005344EF">
      <w:pPr>
        <w:pStyle w:val="Default"/>
        <w:numPr>
          <w:ilvl w:val="0"/>
          <w:numId w:val="3"/>
        </w:num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Postanowienia Ogólne</w:t>
      </w:r>
    </w:p>
    <w:p w14:paraId="65A67C38" w14:textId="77777777" w:rsidR="003F0BCA" w:rsidRPr="00B40505" w:rsidRDefault="003F0BCA" w:rsidP="0052674F">
      <w:pPr>
        <w:pStyle w:val="Default"/>
        <w:ind w:left="720"/>
        <w:rPr>
          <w:rFonts w:asciiTheme="minorHAnsi" w:hAnsiTheme="minorHAnsi"/>
          <w:b/>
        </w:rPr>
      </w:pPr>
    </w:p>
    <w:p w14:paraId="3EF84C95" w14:textId="77777777" w:rsidR="00311F99" w:rsidRPr="00B40505" w:rsidRDefault="00311F99" w:rsidP="0052674F">
      <w:pPr>
        <w:pStyle w:val="Default"/>
        <w:rPr>
          <w:rFonts w:asciiTheme="minorHAnsi" w:hAnsiTheme="minorHAnsi"/>
        </w:rPr>
      </w:pPr>
    </w:p>
    <w:p w14:paraId="569EBA9B" w14:textId="77777777" w:rsidR="00A302F8" w:rsidRPr="0052674F" w:rsidRDefault="00A302F8" w:rsidP="00A302F8">
      <w:pPr>
        <w:pStyle w:val="Default"/>
        <w:numPr>
          <w:ilvl w:val="1"/>
          <w:numId w:val="1"/>
        </w:numPr>
        <w:ind w:left="709" w:hanging="459"/>
        <w:jc w:val="both"/>
        <w:rPr>
          <w:rFonts w:asciiTheme="minorHAnsi" w:hAnsiTheme="minorHAnsi"/>
          <w:sz w:val="22"/>
          <w:szCs w:val="22"/>
        </w:rPr>
      </w:pPr>
      <w:r w:rsidRPr="0052674F">
        <w:rPr>
          <w:rFonts w:asciiTheme="minorHAnsi" w:hAnsiTheme="minorHAnsi"/>
          <w:sz w:val="22"/>
          <w:szCs w:val="22"/>
        </w:rPr>
        <w:t xml:space="preserve">Termin, miejsce oraz </w:t>
      </w:r>
      <w:r>
        <w:rPr>
          <w:rFonts w:asciiTheme="minorHAnsi" w:hAnsiTheme="minorHAnsi"/>
          <w:sz w:val="22"/>
          <w:szCs w:val="22"/>
        </w:rPr>
        <w:t>Współ</w:t>
      </w:r>
      <w:r w:rsidRPr="0052674F">
        <w:rPr>
          <w:rFonts w:asciiTheme="minorHAnsi" w:hAnsiTheme="minorHAnsi"/>
          <w:sz w:val="22"/>
          <w:szCs w:val="22"/>
        </w:rPr>
        <w:t>organizatora Mistrzostw Polski</w:t>
      </w:r>
      <w:r>
        <w:rPr>
          <w:rFonts w:asciiTheme="minorHAnsi" w:hAnsiTheme="minorHAnsi"/>
          <w:sz w:val="22"/>
          <w:szCs w:val="22"/>
        </w:rPr>
        <w:t xml:space="preserve"> w Wakeboardz</w:t>
      </w:r>
      <w:r w:rsidRPr="0052674F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>e</w:t>
      </w:r>
      <w:r w:rsidRPr="0052674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i </w:t>
      </w:r>
      <w:proofErr w:type="spellStart"/>
      <w:r w:rsidRPr="0052674F">
        <w:rPr>
          <w:rFonts w:asciiTheme="minorHAnsi" w:hAnsiTheme="minorHAnsi"/>
          <w:sz w:val="22"/>
          <w:szCs w:val="22"/>
        </w:rPr>
        <w:t>Wakeska</w:t>
      </w:r>
      <w:r>
        <w:rPr>
          <w:rFonts w:asciiTheme="minorHAnsi" w:hAnsiTheme="minorHAnsi"/>
          <w:sz w:val="22"/>
          <w:szCs w:val="22"/>
        </w:rPr>
        <w:t>cie</w:t>
      </w:r>
      <w:proofErr w:type="spellEnd"/>
      <w:r w:rsidRPr="0052674F">
        <w:rPr>
          <w:rFonts w:asciiTheme="minorHAnsi" w:hAnsiTheme="minorHAnsi"/>
          <w:sz w:val="22"/>
          <w:szCs w:val="22"/>
        </w:rPr>
        <w:t xml:space="preserve"> /w skrócie MP</w:t>
      </w:r>
      <w:r w:rsidR="008D2243">
        <w:rPr>
          <w:rFonts w:asciiTheme="minorHAnsi" w:hAnsiTheme="minorHAnsi"/>
          <w:sz w:val="22"/>
          <w:szCs w:val="22"/>
        </w:rPr>
        <w:t xml:space="preserve"> lub zawody</w:t>
      </w:r>
      <w:r w:rsidRPr="0052674F">
        <w:rPr>
          <w:rFonts w:asciiTheme="minorHAnsi" w:hAnsiTheme="minorHAnsi"/>
          <w:sz w:val="22"/>
          <w:szCs w:val="22"/>
        </w:rPr>
        <w:t>/ wyznacza Polski Związek Mo</w:t>
      </w:r>
      <w:r>
        <w:rPr>
          <w:rFonts w:asciiTheme="minorHAnsi" w:hAnsiTheme="minorHAnsi"/>
          <w:sz w:val="22"/>
          <w:szCs w:val="22"/>
        </w:rPr>
        <w:t>torowodny i Narciarstwa Wodnego</w:t>
      </w:r>
      <w:r w:rsidRPr="005344EF">
        <w:rPr>
          <w:rFonts w:asciiTheme="minorHAnsi" w:hAnsiTheme="minorHAnsi"/>
          <w:sz w:val="22"/>
          <w:szCs w:val="22"/>
        </w:rPr>
        <w:t xml:space="preserve"> </w:t>
      </w:r>
      <w:r w:rsidRPr="0052674F">
        <w:rPr>
          <w:rFonts w:asciiTheme="minorHAnsi" w:hAnsiTheme="minorHAnsi"/>
          <w:sz w:val="22"/>
          <w:szCs w:val="22"/>
        </w:rPr>
        <w:t>/w skrócie PZMWiNW/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2269BB48" w14:textId="4F6CC862" w:rsidR="00A302F8" w:rsidRPr="0052674F" w:rsidRDefault="00A302F8" w:rsidP="00A302F8">
      <w:pPr>
        <w:pStyle w:val="Default"/>
        <w:numPr>
          <w:ilvl w:val="1"/>
          <w:numId w:val="1"/>
        </w:numPr>
        <w:ind w:left="709" w:hanging="45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Współ</w:t>
      </w:r>
      <w:r w:rsidRPr="0052674F">
        <w:rPr>
          <w:rFonts w:asciiTheme="minorHAnsi" w:hAnsiTheme="minorHAnsi"/>
          <w:sz w:val="22"/>
          <w:szCs w:val="22"/>
        </w:rPr>
        <w:t>organizator</w:t>
      </w:r>
      <w:r>
        <w:rPr>
          <w:rFonts w:asciiTheme="minorHAnsi" w:hAnsiTheme="minorHAnsi"/>
          <w:sz w:val="22"/>
          <w:szCs w:val="22"/>
        </w:rPr>
        <w:t xml:space="preserve"> ma obowiązek wypełnienia formularza zgłoszenia MP do oficjalnego kalendarza IWWF</w:t>
      </w:r>
      <w:r w:rsidR="00D774F9">
        <w:rPr>
          <w:rFonts w:asciiTheme="minorHAnsi" w:hAnsiTheme="minorHAnsi"/>
          <w:sz w:val="22"/>
          <w:szCs w:val="22"/>
        </w:rPr>
        <w:t xml:space="preserve"> na minimum </w:t>
      </w:r>
      <w:r w:rsidR="00017DA8">
        <w:rPr>
          <w:rFonts w:asciiTheme="minorHAnsi" w:hAnsiTheme="minorHAnsi"/>
          <w:sz w:val="22"/>
          <w:szCs w:val="22"/>
        </w:rPr>
        <w:t>21</w:t>
      </w:r>
      <w:r w:rsidR="006A62D7">
        <w:rPr>
          <w:rFonts w:asciiTheme="minorHAnsi" w:hAnsiTheme="minorHAnsi"/>
          <w:sz w:val="22"/>
          <w:szCs w:val="22"/>
        </w:rPr>
        <w:t xml:space="preserve"> dni przed zawodami</w:t>
      </w:r>
      <w:r>
        <w:rPr>
          <w:rFonts w:asciiTheme="minorHAnsi" w:hAnsiTheme="minorHAnsi"/>
          <w:sz w:val="22"/>
          <w:szCs w:val="22"/>
        </w:rPr>
        <w:t xml:space="preserve">. </w:t>
      </w:r>
      <w:r w:rsidR="00235F47">
        <w:rPr>
          <w:rFonts w:asciiTheme="minorHAnsi" w:hAnsiTheme="minorHAnsi"/>
          <w:sz w:val="22"/>
          <w:szCs w:val="22"/>
        </w:rPr>
        <w:t xml:space="preserve">Wraz ze zgłoszeniem do oficjalnego kalendarza IWWF niezbędne jest przygotowanie biuletynu zawodów. </w:t>
      </w:r>
      <w:r w:rsidR="00D774F9">
        <w:rPr>
          <w:rFonts w:asciiTheme="minorHAnsi" w:hAnsiTheme="minorHAnsi"/>
          <w:sz w:val="22"/>
          <w:szCs w:val="22"/>
        </w:rPr>
        <w:t>PZMWINW udziela</w:t>
      </w:r>
      <w:r>
        <w:rPr>
          <w:rFonts w:asciiTheme="minorHAnsi" w:hAnsiTheme="minorHAnsi"/>
          <w:sz w:val="22"/>
          <w:szCs w:val="22"/>
        </w:rPr>
        <w:t xml:space="preserve"> niezbędnego wsparc</w:t>
      </w:r>
      <w:r w:rsidR="00235F47">
        <w:rPr>
          <w:rFonts w:asciiTheme="minorHAnsi" w:hAnsiTheme="minorHAnsi"/>
          <w:sz w:val="22"/>
          <w:szCs w:val="22"/>
        </w:rPr>
        <w:t>ia i po zatwierdzeniu przesyła</w:t>
      </w:r>
      <w:r>
        <w:rPr>
          <w:rFonts w:asciiTheme="minorHAnsi" w:hAnsiTheme="minorHAnsi"/>
          <w:sz w:val="22"/>
          <w:szCs w:val="22"/>
        </w:rPr>
        <w:t xml:space="preserve"> zgłoszenie do IWWF.</w:t>
      </w:r>
    </w:p>
    <w:p w14:paraId="4D426D02" w14:textId="62FBA745" w:rsidR="00A302F8" w:rsidRPr="0052674F" w:rsidRDefault="00A302F8" w:rsidP="00A302F8">
      <w:pPr>
        <w:pStyle w:val="Default"/>
        <w:numPr>
          <w:ilvl w:val="1"/>
          <w:numId w:val="1"/>
        </w:numPr>
        <w:ind w:left="709" w:hanging="45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Współ</w:t>
      </w:r>
      <w:r w:rsidRPr="0052674F">
        <w:rPr>
          <w:rFonts w:asciiTheme="minorHAnsi" w:hAnsiTheme="minorHAnsi"/>
          <w:sz w:val="22"/>
          <w:szCs w:val="22"/>
        </w:rPr>
        <w:t>organizator</w:t>
      </w:r>
      <w:r w:rsidR="0028532E">
        <w:rPr>
          <w:rFonts w:asciiTheme="minorHAnsi" w:hAnsiTheme="minorHAnsi"/>
          <w:sz w:val="22"/>
          <w:szCs w:val="22"/>
        </w:rPr>
        <w:t xml:space="preserve"> ma obowiązek najpóźniej na </w:t>
      </w:r>
      <w:r w:rsidR="005A08E2">
        <w:rPr>
          <w:rFonts w:asciiTheme="minorHAnsi" w:hAnsiTheme="minorHAnsi"/>
          <w:sz w:val="22"/>
          <w:szCs w:val="22"/>
        </w:rPr>
        <w:t>21</w:t>
      </w:r>
      <w:r w:rsidRPr="0052674F">
        <w:rPr>
          <w:rFonts w:asciiTheme="minorHAnsi" w:hAnsiTheme="minorHAnsi"/>
          <w:sz w:val="22"/>
          <w:szCs w:val="22"/>
        </w:rPr>
        <w:t xml:space="preserve"> dni przed terminem zawodów</w:t>
      </w:r>
      <w:r w:rsidR="001573E9">
        <w:rPr>
          <w:rFonts w:asciiTheme="minorHAnsi" w:hAnsiTheme="minorHAnsi"/>
          <w:sz w:val="22"/>
          <w:szCs w:val="22"/>
        </w:rPr>
        <w:t xml:space="preserve"> opublikować na </w:t>
      </w:r>
      <w:proofErr w:type="spellStart"/>
      <w:r w:rsidR="001573E9">
        <w:rPr>
          <w:rFonts w:asciiTheme="minorHAnsi" w:hAnsiTheme="minorHAnsi"/>
          <w:sz w:val="22"/>
          <w:szCs w:val="22"/>
        </w:rPr>
        <w:t>fanpagu</w:t>
      </w:r>
      <w:proofErr w:type="spellEnd"/>
      <w:r w:rsidR="001573E9">
        <w:rPr>
          <w:rFonts w:asciiTheme="minorHAnsi" w:hAnsiTheme="minorHAnsi"/>
          <w:sz w:val="22"/>
          <w:szCs w:val="22"/>
        </w:rPr>
        <w:t xml:space="preserve"> wydarzenia </w:t>
      </w:r>
      <w:r>
        <w:rPr>
          <w:rFonts w:asciiTheme="minorHAnsi" w:hAnsiTheme="minorHAnsi"/>
          <w:sz w:val="22"/>
          <w:szCs w:val="22"/>
        </w:rPr>
        <w:t xml:space="preserve"> i rozesłać pocztą elektroniczną Oficjalny B</w:t>
      </w:r>
      <w:r w:rsidRPr="0052674F">
        <w:rPr>
          <w:rFonts w:asciiTheme="minorHAnsi" w:hAnsiTheme="minorHAnsi"/>
          <w:sz w:val="22"/>
          <w:szCs w:val="22"/>
        </w:rPr>
        <w:t xml:space="preserve">iuletyn </w:t>
      </w:r>
      <w:r>
        <w:rPr>
          <w:rFonts w:asciiTheme="minorHAnsi" w:hAnsiTheme="minorHAnsi"/>
          <w:sz w:val="22"/>
          <w:szCs w:val="22"/>
        </w:rPr>
        <w:t xml:space="preserve">MP </w:t>
      </w:r>
      <w:r w:rsidRPr="0052674F">
        <w:rPr>
          <w:rFonts w:asciiTheme="minorHAnsi" w:hAnsiTheme="minorHAnsi"/>
          <w:sz w:val="22"/>
          <w:szCs w:val="22"/>
        </w:rPr>
        <w:t>do:</w:t>
      </w:r>
    </w:p>
    <w:p w14:paraId="085CB3E1" w14:textId="77777777" w:rsidR="00A302F8" w:rsidRPr="0052674F" w:rsidRDefault="00A302F8" w:rsidP="00A302F8">
      <w:pPr>
        <w:pStyle w:val="Default"/>
        <w:numPr>
          <w:ilvl w:val="0"/>
          <w:numId w:val="2"/>
        </w:numPr>
        <w:ind w:left="709" w:hanging="45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klubów Wakeboardu</w:t>
      </w:r>
      <w:r w:rsidRPr="0052674F">
        <w:rPr>
          <w:rFonts w:asciiTheme="minorHAnsi" w:hAnsiTheme="minorHAnsi"/>
          <w:sz w:val="22"/>
          <w:szCs w:val="22"/>
        </w:rPr>
        <w:t xml:space="preserve"> zrzeszonych w PZMWiNW, </w:t>
      </w:r>
    </w:p>
    <w:p w14:paraId="676D8385" w14:textId="77777777" w:rsidR="00A302F8" w:rsidRPr="008C73D0" w:rsidRDefault="00A302F8" w:rsidP="00A302F8">
      <w:pPr>
        <w:pStyle w:val="Default"/>
        <w:numPr>
          <w:ilvl w:val="0"/>
          <w:numId w:val="2"/>
        </w:numPr>
        <w:ind w:left="709" w:hanging="459"/>
        <w:rPr>
          <w:rFonts w:asciiTheme="minorHAnsi" w:hAnsiTheme="minorHAnsi"/>
          <w:sz w:val="22"/>
          <w:szCs w:val="22"/>
        </w:rPr>
      </w:pPr>
      <w:r w:rsidRPr="0052674F">
        <w:rPr>
          <w:rFonts w:asciiTheme="minorHAnsi" w:hAnsiTheme="minorHAnsi"/>
          <w:sz w:val="22"/>
          <w:szCs w:val="22"/>
        </w:rPr>
        <w:t>biura PZMWiNW,</w:t>
      </w:r>
    </w:p>
    <w:p w14:paraId="6F5B7BC7" w14:textId="77777777" w:rsidR="00A302F8" w:rsidRPr="00675C57" w:rsidRDefault="00A302F8" w:rsidP="00A302F8">
      <w:pPr>
        <w:pStyle w:val="Default"/>
        <w:numPr>
          <w:ilvl w:val="1"/>
          <w:numId w:val="1"/>
        </w:numPr>
        <w:tabs>
          <w:tab w:val="left" w:pos="567"/>
        </w:tabs>
        <w:ind w:left="709" w:hanging="459"/>
        <w:rPr>
          <w:rFonts w:asciiTheme="minorHAnsi" w:hAnsiTheme="minorHAnsi"/>
          <w:sz w:val="22"/>
          <w:szCs w:val="22"/>
        </w:rPr>
      </w:pPr>
      <w:r w:rsidRPr="0052674F">
        <w:rPr>
          <w:rFonts w:asciiTheme="minorHAnsi" w:hAnsiTheme="minorHAnsi"/>
          <w:sz w:val="22"/>
          <w:szCs w:val="22"/>
        </w:rPr>
        <w:t xml:space="preserve">  Biuro PZMWiNW jest zobowiązane do niezwłocznego umi</w:t>
      </w:r>
      <w:r>
        <w:rPr>
          <w:rFonts w:asciiTheme="minorHAnsi" w:hAnsiTheme="minorHAnsi"/>
          <w:sz w:val="22"/>
          <w:szCs w:val="22"/>
        </w:rPr>
        <w:t xml:space="preserve">eszczenia Biuletynu na </w:t>
      </w:r>
      <w:r w:rsidR="001573E9">
        <w:rPr>
          <w:rFonts w:asciiTheme="minorHAnsi" w:hAnsiTheme="minorHAnsi"/>
          <w:sz w:val="22"/>
          <w:szCs w:val="22"/>
        </w:rPr>
        <w:t xml:space="preserve">swojej stronie internetowej i na oficjalnym </w:t>
      </w:r>
      <w:proofErr w:type="spellStart"/>
      <w:r w:rsidR="001573E9">
        <w:rPr>
          <w:rFonts w:asciiTheme="minorHAnsi" w:hAnsiTheme="minorHAnsi"/>
          <w:sz w:val="22"/>
          <w:szCs w:val="22"/>
        </w:rPr>
        <w:t>fanpagu</w:t>
      </w:r>
      <w:proofErr w:type="spellEnd"/>
      <w:r w:rsidR="001573E9">
        <w:rPr>
          <w:rFonts w:asciiTheme="minorHAnsi" w:hAnsiTheme="minorHAnsi"/>
          <w:sz w:val="22"/>
          <w:szCs w:val="22"/>
        </w:rPr>
        <w:t>.</w:t>
      </w:r>
    </w:p>
    <w:p w14:paraId="23A861CD" w14:textId="77777777" w:rsidR="00C03128" w:rsidRPr="006A62D7" w:rsidRDefault="00A302F8" w:rsidP="00A302F8">
      <w:pPr>
        <w:pStyle w:val="Default"/>
        <w:numPr>
          <w:ilvl w:val="1"/>
          <w:numId w:val="1"/>
        </w:numPr>
        <w:tabs>
          <w:tab w:val="left" w:pos="567"/>
        </w:tabs>
        <w:ind w:left="709" w:hanging="459"/>
        <w:rPr>
          <w:rFonts w:asciiTheme="minorHAnsi" w:hAnsiTheme="minorHAnsi"/>
          <w:sz w:val="22"/>
          <w:szCs w:val="22"/>
        </w:rPr>
      </w:pPr>
      <w:r w:rsidRPr="006A62D7">
        <w:rPr>
          <w:rFonts w:asciiTheme="minorHAnsi" w:hAnsiTheme="minorHAnsi"/>
          <w:sz w:val="22"/>
          <w:szCs w:val="22"/>
        </w:rPr>
        <w:t xml:space="preserve">Współorganizator ma obowiązek </w:t>
      </w:r>
      <w:r w:rsidR="00D774F9">
        <w:rPr>
          <w:rFonts w:asciiTheme="minorHAnsi" w:hAnsiTheme="minorHAnsi"/>
          <w:sz w:val="22"/>
          <w:szCs w:val="22"/>
        </w:rPr>
        <w:t>nieodpłatne</w:t>
      </w:r>
      <w:r w:rsidR="00D774F9" w:rsidRPr="006A62D7">
        <w:rPr>
          <w:rFonts w:asciiTheme="minorHAnsi" w:hAnsiTheme="minorHAnsi"/>
          <w:sz w:val="22"/>
          <w:szCs w:val="22"/>
        </w:rPr>
        <w:t xml:space="preserve"> </w:t>
      </w:r>
      <w:r w:rsidRPr="006A62D7">
        <w:rPr>
          <w:rFonts w:asciiTheme="minorHAnsi" w:hAnsiTheme="minorHAnsi"/>
          <w:sz w:val="22"/>
          <w:szCs w:val="22"/>
        </w:rPr>
        <w:t>udostępnić</w:t>
      </w:r>
      <w:r w:rsidR="001573E9">
        <w:rPr>
          <w:rFonts w:asciiTheme="minorHAnsi" w:hAnsiTheme="minorHAnsi"/>
          <w:sz w:val="22"/>
          <w:szCs w:val="22"/>
        </w:rPr>
        <w:t xml:space="preserve"> wyciąg na oficjalny treningi w </w:t>
      </w:r>
      <w:r w:rsidRPr="006A62D7">
        <w:rPr>
          <w:rFonts w:asciiTheme="minorHAnsi" w:hAnsiTheme="minorHAnsi"/>
          <w:sz w:val="22"/>
          <w:szCs w:val="22"/>
        </w:rPr>
        <w:t>d</w:t>
      </w:r>
      <w:r w:rsidR="001573E9">
        <w:rPr>
          <w:rFonts w:asciiTheme="minorHAnsi" w:hAnsiTheme="minorHAnsi"/>
          <w:sz w:val="22"/>
          <w:szCs w:val="22"/>
        </w:rPr>
        <w:t>niu</w:t>
      </w:r>
      <w:r w:rsidRPr="006A62D7">
        <w:rPr>
          <w:rFonts w:asciiTheme="minorHAnsi" w:hAnsiTheme="minorHAnsi"/>
          <w:sz w:val="22"/>
          <w:szCs w:val="22"/>
        </w:rPr>
        <w:t xml:space="preserve"> poprzedzający</w:t>
      </w:r>
      <w:r w:rsidR="001573E9">
        <w:rPr>
          <w:rFonts w:asciiTheme="minorHAnsi" w:hAnsiTheme="minorHAnsi"/>
          <w:sz w:val="22"/>
          <w:szCs w:val="22"/>
        </w:rPr>
        <w:t>m</w:t>
      </w:r>
      <w:r w:rsidRPr="006A62D7">
        <w:rPr>
          <w:rFonts w:asciiTheme="minorHAnsi" w:hAnsiTheme="minorHAnsi"/>
          <w:sz w:val="22"/>
          <w:szCs w:val="22"/>
        </w:rPr>
        <w:t xml:space="preserve"> rozpoczęcie MP.</w:t>
      </w:r>
      <w:r w:rsidRPr="006A62D7">
        <w:rPr>
          <w:sz w:val="22"/>
          <w:szCs w:val="22"/>
        </w:rPr>
        <w:t xml:space="preserve">    </w:t>
      </w:r>
    </w:p>
    <w:p w14:paraId="0DBCCD84" w14:textId="77777777" w:rsidR="00917DA4" w:rsidRPr="006A62D7" w:rsidRDefault="00C03128" w:rsidP="00A302F8">
      <w:pPr>
        <w:pStyle w:val="Default"/>
        <w:numPr>
          <w:ilvl w:val="1"/>
          <w:numId w:val="1"/>
        </w:numPr>
        <w:tabs>
          <w:tab w:val="left" w:pos="567"/>
        </w:tabs>
        <w:ind w:left="709" w:hanging="459"/>
        <w:rPr>
          <w:rFonts w:asciiTheme="minorHAnsi" w:hAnsiTheme="minorHAnsi"/>
          <w:sz w:val="22"/>
          <w:szCs w:val="22"/>
        </w:rPr>
      </w:pPr>
      <w:r w:rsidRPr="006A62D7">
        <w:rPr>
          <w:sz w:val="22"/>
          <w:szCs w:val="22"/>
        </w:rPr>
        <w:t xml:space="preserve"> </w:t>
      </w:r>
      <w:r w:rsidRPr="006A62D7">
        <w:rPr>
          <w:rFonts w:asciiTheme="minorHAnsi" w:hAnsiTheme="minorHAnsi"/>
          <w:sz w:val="22"/>
          <w:szCs w:val="22"/>
        </w:rPr>
        <w:t xml:space="preserve">Skład sędziowski </w:t>
      </w:r>
      <w:r w:rsidR="008D2243" w:rsidRPr="006A62D7">
        <w:rPr>
          <w:rFonts w:asciiTheme="minorHAnsi" w:hAnsiTheme="minorHAnsi"/>
          <w:sz w:val="22"/>
          <w:szCs w:val="22"/>
        </w:rPr>
        <w:t xml:space="preserve">MP </w:t>
      </w:r>
      <w:r w:rsidRPr="006A62D7">
        <w:rPr>
          <w:rFonts w:asciiTheme="minorHAnsi" w:hAnsiTheme="minorHAnsi"/>
          <w:sz w:val="22"/>
          <w:szCs w:val="22"/>
        </w:rPr>
        <w:t xml:space="preserve">jest ustalony przez </w:t>
      </w:r>
      <w:r w:rsidR="001573E9">
        <w:rPr>
          <w:rFonts w:asciiTheme="minorHAnsi" w:hAnsiTheme="minorHAnsi"/>
          <w:sz w:val="22"/>
          <w:szCs w:val="22"/>
        </w:rPr>
        <w:t>PZMWINW</w:t>
      </w:r>
      <w:r w:rsidRPr="006A62D7">
        <w:rPr>
          <w:rFonts w:asciiTheme="minorHAnsi" w:hAnsiTheme="minorHAnsi"/>
          <w:sz w:val="22"/>
          <w:szCs w:val="22"/>
        </w:rPr>
        <w:t>.</w:t>
      </w:r>
    </w:p>
    <w:p w14:paraId="1F2504D7" w14:textId="77777777" w:rsidR="00A302F8" w:rsidRPr="006A62D7" w:rsidRDefault="00D774F9" w:rsidP="001A1C33">
      <w:pPr>
        <w:pStyle w:val="Default"/>
        <w:numPr>
          <w:ilvl w:val="1"/>
          <w:numId w:val="1"/>
        </w:numPr>
        <w:tabs>
          <w:tab w:val="left" w:pos="567"/>
        </w:tabs>
        <w:ind w:hanging="60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3271B0">
        <w:rPr>
          <w:rFonts w:asciiTheme="minorHAnsi" w:hAnsiTheme="minorHAnsi"/>
          <w:sz w:val="22"/>
          <w:szCs w:val="22"/>
        </w:rPr>
        <w:t>W przypadkach nie obejmujących niniejszego regulaminu zastosowanie mają przepisy rozgrywania zawodów IWWF</w:t>
      </w:r>
      <w:r w:rsidR="001A1C33">
        <w:rPr>
          <w:rFonts w:asciiTheme="minorHAnsi" w:hAnsiTheme="minorHAnsi"/>
          <w:sz w:val="22"/>
          <w:szCs w:val="22"/>
        </w:rPr>
        <w:t xml:space="preserve"> dostępne na oficjalnej stronie IWWF CWWC </w:t>
      </w:r>
      <w:r w:rsidR="009B5354">
        <w:rPr>
          <w:rFonts w:asciiTheme="minorHAnsi" w:hAnsiTheme="minorHAnsi"/>
          <w:sz w:val="22"/>
          <w:szCs w:val="22"/>
        </w:rPr>
        <w:t>:</w:t>
      </w:r>
      <w:r w:rsidR="003271B0">
        <w:rPr>
          <w:rFonts w:asciiTheme="minorHAnsi" w:hAnsiTheme="minorHAnsi"/>
          <w:sz w:val="22"/>
          <w:szCs w:val="22"/>
        </w:rPr>
        <w:t xml:space="preserve"> </w:t>
      </w:r>
      <w:r w:rsidR="00C03128" w:rsidRPr="006A62D7">
        <w:rPr>
          <w:rFonts w:asciiTheme="minorHAnsi" w:hAnsiTheme="minorHAnsi"/>
          <w:sz w:val="22"/>
          <w:szCs w:val="22"/>
        </w:rPr>
        <w:t xml:space="preserve"> </w:t>
      </w:r>
      <w:r w:rsidR="00A302F8" w:rsidRPr="006A62D7">
        <w:rPr>
          <w:rFonts w:asciiTheme="minorHAnsi" w:hAnsiTheme="minorHAnsi"/>
          <w:sz w:val="22"/>
          <w:szCs w:val="22"/>
        </w:rPr>
        <w:t xml:space="preserve"> </w:t>
      </w:r>
      <w:r w:rsidR="009B5354" w:rsidRPr="009B5354">
        <w:rPr>
          <w:rFonts w:asciiTheme="minorHAnsi" w:hAnsiTheme="minorHAnsi"/>
          <w:sz w:val="22"/>
          <w:szCs w:val="22"/>
        </w:rPr>
        <w:t>htt</w:t>
      </w:r>
      <w:r w:rsidR="001A1C33">
        <w:rPr>
          <w:rFonts w:asciiTheme="minorHAnsi" w:hAnsiTheme="minorHAnsi"/>
          <w:sz w:val="22"/>
          <w:szCs w:val="22"/>
        </w:rPr>
        <w:t>p://www.cablewakeboard.net</w:t>
      </w:r>
    </w:p>
    <w:p w14:paraId="6A37754F" w14:textId="77777777" w:rsidR="00311F99" w:rsidRPr="006A62D7" w:rsidRDefault="00226109" w:rsidP="0052674F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6A62D7">
        <w:rPr>
          <w:rFonts w:asciiTheme="minorHAnsi" w:hAnsiTheme="minorHAnsi"/>
          <w:sz w:val="22"/>
          <w:szCs w:val="22"/>
        </w:rPr>
        <w:t xml:space="preserve">    </w:t>
      </w:r>
    </w:p>
    <w:p w14:paraId="6C9C434B" w14:textId="77777777" w:rsidR="00D369BF" w:rsidRPr="00B40505" w:rsidRDefault="00226109" w:rsidP="005344EF">
      <w:pPr>
        <w:pStyle w:val="Default"/>
        <w:numPr>
          <w:ilvl w:val="0"/>
          <w:numId w:val="3"/>
        </w:numPr>
        <w:jc w:val="center"/>
        <w:rPr>
          <w:rFonts w:asciiTheme="minorHAnsi" w:hAnsiTheme="minorHAnsi"/>
          <w:b/>
          <w:sz w:val="28"/>
          <w:szCs w:val="28"/>
        </w:rPr>
      </w:pPr>
      <w:r w:rsidRPr="00B40505">
        <w:rPr>
          <w:rFonts w:asciiTheme="minorHAnsi" w:hAnsiTheme="minorHAnsi"/>
          <w:b/>
          <w:sz w:val="28"/>
          <w:szCs w:val="28"/>
        </w:rPr>
        <w:t>Kategorie /</w:t>
      </w:r>
      <w:r w:rsidR="001C45A9" w:rsidRPr="00B40505">
        <w:rPr>
          <w:rFonts w:asciiTheme="minorHAnsi" w:hAnsiTheme="minorHAnsi"/>
          <w:b/>
          <w:sz w:val="28"/>
          <w:szCs w:val="28"/>
        </w:rPr>
        <w:t xml:space="preserve"> </w:t>
      </w:r>
      <w:r w:rsidRPr="00B40505">
        <w:rPr>
          <w:rFonts w:asciiTheme="minorHAnsi" w:hAnsiTheme="minorHAnsi"/>
          <w:b/>
          <w:sz w:val="28"/>
          <w:szCs w:val="28"/>
        </w:rPr>
        <w:t>Podziały</w:t>
      </w:r>
    </w:p>
    <w:p w14:paraId="41CE8E28" w14:textId="77777777" w:rsidR="003F0BCA" w:rsidRPr="00B40505" w:rsidRDefault="003F0BCA" w:rsidP="0052674F">
      <w:pPr>
        <w:pStyle w:val="Default"/>
        <w:ind w:left="720"/>
        <w:rPr>
          <w:rFonts w:asciiTheme="minorHAnsi" w:hAnsiTheme="minorHAnsi"/>
          <w:b/>
        </w:rPr>
      </w:pPr>
    </w:p>
    <w:p w14:paraId="2C305C64" w14:textId="77777777" w:rsidR="00226109" w:rsidRPr="00B40505" w:rsidRDefault="00226109" w:rsidP="0052674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56552339" w14:textId="77777777" w:rsidR="00226109" w:rsidRPr="0052674F" w:rsidRDefault="00226109" w:rsidP="005344EF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2674F">
        <w:rPr>
          <w:rFonts w:cs="Times New Roman"/>
        </w:rPr>
        <w:t xml:space="preserve">Uczestnictwo w zawodach będzie oparte na </w:t>
      </w:r>
      <w:r w:rsidR="00CA6B78" w:rsidRPr="0052674F">
        <w:rPr>
          <w:rFonts w:cs="Times New Roman"/>
        </w:rPr>
        <w:t xml:space="preserve">kategoriach wiekowych </w:t>
      </w:r>
      <w:r w:rsidRPr="0052674F">
        <w:rPr>
          <w:rFonts w:cs="Times New Roman"/>
        </w:rPr>
        <w:t>, z wyjątkiem kategorii Open.</w:t>
      </w:r>
    </w:p>
    <w:p w14:paraId="1B3512B5" w14:textId="77777777" w:rsidR="00DB5B7E" w:rsidRPr="0052674F" w:rsidRDefault="008D2243" w:rsidP="005344EF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By utworzyć </w:t>
      </w:r>
      <w:r w:rsidR="0047319A" w:rsidRPr="0052674F">
        <w:rPr>
          <w:rFonts w:cs="Times New Roman"/>
        </w:rPr>
        <w:t>klasyfikowaną kategorię, niezbędne jest</w:t>
      </w:r>
      <w:r w:rsidR="0005631C">
        <w:rPr>
          <w:rFonts w:cs="Times New Roman"/>
        </w:rPr>
        <w:t xml:space="preserve"> zgłoszenie do zawodów minimum 3</w:t>
      </w:r>
      <w:r w:rsidR="0047319A" w:rsidRPr="0052674F">
        <w:rPr>
          <w:rFonts w:cs="Times New Roman"/>
        </w:rPr>
        <w:t xml:space="preserve"> zawodników</w:t>
      </w:r>
      <w:r w:rsidR="00846AFB">
        <w:rPr>
          <w:rFonts w:cs="Times New Roman"/>
        </w:rPr>
        <w:t xml:space="preserve"> w danej kategorii wiekowej</w:t>
      </w:r>
      <w:r w:rsidR="0047319A" w:rsidRPr="0052674F">
        <w:rPr>
          <w:rFonts w:cs="Times New Roman"/>
        </w:rPr>
        <w:t xml:space="preserve">. </w:t>
      </w:r>
    </w:p>
    <w:p w14:paraId="5E1B6ACA" w14:textId="77777777" w:rsidR="00FE7F5A" w:rsidRDefault="00E14436" w:rsidP="005344EF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64321">
        <w:rPr>
          <w:rFonts w:ascii="Calibri" w:hAnsi="Calibri" w:cs="Calibri"/>
        </w:rPr>
        <w:t xml:space="preserve"> </w:t>
      </w:r>
      <w:r w:rsidRPr="00C64321">
        <w:rPr>
          <w:rFonts w:ascii="Calibri" w:eastAsia="'times new roman'" w:hAnsi="Calibri" w:cs="Calibri"/>
        </w:rPr>
        <w:t>Zawodnik ma prawo startu</w:t>
      </w:r>
      <w:r w:rsidR="00A432A8">
        <w:rPr>
          <w:rFonts w:ascii="Calibri" w:eastAsia="'times new roman'" w:hAnsi="Calibri" w:cs="Calibri"/>
        </w:rPr>
        <w:t xml:space="preserve"> w</w:t>
      </w:r>
      <w:r w:rsidRPr="00C64321">
        <w:rPr>
          <w:rFonts w:ascii="Calibri" w:eastAsia="'times new roman'" w:hAnsi="Calibri" w:cs="Calibri"/>
        </w:rPr>
        <w:t xml:space="preserve"> </w:t>
      </w:r>
      <w:r w:rsidR="0028532E">
        <w:rPr>
          <w:rFonts w:ascii="Calibri" w:eastAsia="'times new roman'" w:hAnsi="Calibri" w:cs="Calibri"/>
        </w:rPr>
        <w:t>swoje</w:t>
      </w:r>
      <w:r w:rsidR="00824CF2">
        <w:rPr>
          <w:rFonts w:ascii="Calibri" w:eastAsia="'times new roman'" w:hAnsi="Calibri" w:cs="Calibri"/>
        </w:rPr>
        <w:t>j kategorii wiekowej lub</w:t>
      </w:r>
      <w:r w:rsidR="0028532E">
        <w:rPr>
          <w:rFonts w:ascii="Calibri" w:eastAsia="'times new roman'" w:hAnsi="Calibri" w:cs="Calibri"/>
        </w:rPr>
        <w:t xml:space="preserve"> w kategorii Open</w:t>
      </w:r>
      <w:r w:rsidRPr="00C64321">
        <w:rPr>
          <w:rFonts w:ascii="Calibri" w:eastAsia="'times new roman'" w:hAnsi="Calibri" w:cs="Calibri"/>
        </w:rPr>
        <w:t>.</w:t>
      </w:r>
    </w:p>
    <w:p w14:paraId="5CDCBAB2" w14:textId="77777777" w:rsidR="00E14436" w:rsidRPr="001573E9" w:rsidRDefault="00E14436" w:rsidP="001573E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ascii="Calibri" w:hAnsi="Calibri" w:cs="Calibri"/>
        </w:rPr>
        <w:t>Jeż</w:t>
      </w:r>
      <w:r w:rsidR="008D2243">
        <w:rPr>
          <w:rFonts w:ascii="Calibri" w:hAnsi="Calibri" w:cs="Calibri"/>
        </w:rPr>
        <w:t>eli rozegrana jest konkurencja w</w:t>
      </w:r>
      <w:r>
        <w:rPr>
          <w:rFonts w:ascii="Calibri" w:hAnsi="Calibri" w:cs="Calibri"/>
        </w:rPr>
        <w:t>akeskate – zawodnik ma prawo do startu w jednej kategori</w:t>
      </w:r>
      <w:r w:rsidR="00A432A8">
        <w:rPr>
          <w:rFonts w:ascii="Calibri" w:hAnsi="Calibri" w:cs="Calibri"/>
        </w:rPr>
        <w:t>i</w:t>
      </w:r>
      <w:r w:rsidR="00EA5D5F">
        <w:rPr>
          <w:rFonts w:ascii="Calibri" w:hAnsi="Calibri" w:cs="Calibri"/>
        </w:rPr>
        <w:t xml:space="preserve">  wakeskate </w:t>
      </w:r>
      <w:r w:rsidR="00824CF2">
        <w:rPr>
          <w:rFonts w:ascii="Calibri" w:hAnsi="Calibri" w:cs="Calibri"/>
        </w:rPr>
        <w:t xml:space="preserve">i jednej </w:t>
      </w:r>
      <w:r>
        <w:rPr>
          <w:rFonts w:ascii="Calibri" w:hAnsi="Calibri" w:cs="Calibri"/>
        </w:rPr>
        <w:t>wakeboardzie</w:t>
      </w:r>
      <w:r w:rsidR="00824CF2">
        <w:rPr>
          <w:rFonts w:ascii="Calibri" w:hAnsi="Calibri" w:cs="Calibri"/>
        </w:rPr>
        <w:t xml:space="preserve"> /kategorii wiekowej lub </w:t>
      </w:r>
      <w:r w:rsidR="0028532E">
        <w:rPr>
          <w:rFonts w:ascii="Calibri" w:hAnsi="Calibri" w:cs="Calibri"/>
        </w:rPr>
        <w:t>Open/</w:t>
      </w:r>
    </w:p>
    <w:p w14:paraId="1AF32D69" w14:textId="4E4293DD" w:rsidR="000A21BE" w:rsidRPr="000A21BE" w:rsidRDefault="000A21BE" w:rsidP="000A21BE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W konkurencji wakeskate dopuszczalny jest tyl</w:t>
      </w:r>
      <w:r w:rsidR="0028532E">
        <w:rPr>
          <w:rFonts w:cs="Times New Roman"/>
        </w:rPr>
        <w:t xml:space="preserve">ko start w kategoriach </w:t>
      </w:r>
      <w:r w:rsidR="001A1C33">
        <w:rPr>
          <w:rFonts w:cs="Times New Roman"/>
        </w:rPr>
        <w:t>U1</w:t>
      </w:r>
      <w:r w:rsidR="0095531F">
        <w:rPr>
          <w:rFonts w:cs="Times New Roman"/>
        </w:rPr>
        <w:t>8</w:t>
      </w:r>
      <w:r w:rsidR="001A1C33">
        <w:rPr>
          <w:rFonts w:cs="Times New Roman"/>
        </w:rPr>
        <w:t xml:space="preserve"> </w:t>
      </w:r>
      <w:r w:rsidR="0028532E">
        <w:rPr>
          <w:rFonts w:cs="Times New Roman"/>
        </w:rPr>
        <w:t xml:space="preserve">Junior lub </w:t>
      </w:r>
      <w:r>
        <w:rPr>
          <w:rFonts w:cs="Times New Roman"/>
        </w:rPr>
        <w:t>Open.</w:t>
      </w:r>
    </w:p>
    <w:p w14:paraId="7E21DA73" w14:textId="77777777" w:rsidR="004A5ED7" w:rsidRPr="0052674F" w:rsidRDefault="004A5ED7" w:rsidP="004A5ED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73C66EA7" w14:textId="77777777" w:rsidR="00226109" w:rsidRPr="0052674F" w:rsidRDefault="00226109" w:rsidP="0052674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1E8FE6B2" w14:textId="027158DB" w:rsidR="00226109" w:rsidRDefault="00226109" w:rsidP="005344EF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2674F">
        <w:rPr>
          <w:rFonts w:cs="Times New Roman"/>
        </w:rPr>
        <w:t>Kategorie wiekowe 2</w:t>
      </w:r>
      <w:r w:rsidR="00D774F9">
        <w:rPr>
          <w:rFonts w:cs="Times New Roman"/>
        </w:rPr>
        <w:t>02</w:t>
      </w:r>
      <w:r w:rsidR="005A08E2">
        <w:rPr>
          <w:rFonts w:cs="Times New Roman"/>
        </w:rPr>
        <w:t>3</w:t>
      </w:r>
      <w:r w:rsidRPr="0052674F">
        <w:rPr>
          <w:rFonts w:cs="Times New Roman"/>
        </w:rPr>
        <w:t>:</w:t>
      </w:r>
    </w:p>
    <w:p w14:paraId="1191EF0B" w14:textId="77777777" w:rsidR="004A5ED7" w:rsidRPr="004A5ED7" w:rsidRDefault="004A5ED7" w:rsidP="004A5E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268C2B33" w14:textId="77777777" w:rsidR="00226109" w:rsidRPr="0052674F" w:rsidRDefault="00226109" w:rsidP="0052674F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1"/>
        <w:gridCol w:w="4291"/>
      </w:tblGrid>
      <w:tr w:rsidR="00FA0ECF" w:rsidRPr="00C64321" w14:paraId="35524E84" w14:textId="77777777" w:rsidTr="00CD3B48">
        <w:tc>
          <w:tcPr>
            <w:tcW w:w="4071" w:type="dxa"/>
            <w:shd w:val="clear" w:color="auto" w:fill="auto"/>
          </w:tcPr>
          <w:p w14:paraId="6A6211D3" w14:textId="77777777" w:rsidR="00FA0ECF" w:rsidRPr="00C64321" w:rsidRDefault="00FA0ECF" w:rsidP="00CD3B48">
            <w:pPr>
              <w:jc w:val="center"/>
              <w:rPr>
                <w:rFonts w:ascii="Calibri" w:hAnsi="Calibri" w:cs="Calibri"/>
              </w:rPr>
            </w:pPr>
            <w:r w:rsidRPr="00C64321">
              <w:rPr>
                <w:rFonts w:ascii="Calibri" w:eastAsia="'times new roman'" w:hAnsi="Calibri" w:cs="Calibri"/>
                <w:b/>
              </w:rPr>
              <w:t>kategoria</w:t>
            </w:r>
            <w:r w:rsidRPr="00C6432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291" w:type="dxa"/>
            <w:shd w:val="clear" w:color="auto" w:fill="auto"/>
          </w:tcPr>
          <w:p w14:paraId="4F52C4BC" w14:textId="77777777" w:rsidR="00FA0ECF" w:rsidRPr="00C64321" w:rsidRDefault="00FA0ECF" w:rsidP="00CD3B48">
            <w:pPr>
              <w:jc w:val="center"/>
              <w:rPr>
                <w:rFonts w:ascii="Calibri" w:hAnsi="Calibri" w:cs="Calibri"/>
              </w:rPr>
            </w:pPr>
            <w:r w:rsidRPr="00C64321">
              <w:rPr>
                <w:rFonts w:ascii="Calibri" w:eastAsia="'times new roman'" w:hAnsi="Calibri" w:cs="Calibri"/>
                <w:b/>
              </w:rPr>
              <w:t>rok urodzenia</w:t>
            </w:r>
            <w:r w:rsidRPr="00C64321">
              <w:rPr>
                <w:rFonts w:ascii="Calibri" w:hAnsi="Calibri" w:cs="Calibri"/>
              </w:rPr>
              <w:t xml:space="preserve"> </w:t>
            </w:r>
          </w:p>
        </w:tc>
      </w:tr>
      <w:tr w:rsidR="00FA0ECF" w:rsidRPr="00C64321" w14:paraId="2E21ED70" w14:textId="77777777" w:rsidTr="00CD3B48">
        <w:tc>
          <w:tcPr>
            <w:tcW w:w="4071" w:type="dxa"/>
            <w:shd w:val="clear" w:color="auto" w:fill="auto"/>
          </w:tcPr>
          <w:p w14:paraId="319AFF36" w14:textId="77777777" w:rsidR="00FA0ECF" w:rsidRPr="00C64321" w:rsidRDefault="000A21BE" w:rsidP="00CD3B48">
            <w:pPr>
              <w:rPr>
                <w:rFonts w:ascii="Calibri" w:hAnsi="Calibri" w:cs="Calibri"/>
              </w:rPr>
            </w:pPr>
            <w:r w:rsidRPr="000A21BE">
              <w:rPr>
                <w:rFonts w:ascii="Calibri" w:eastAsia="'times new roman'" w:hAnsi="Calibri" w:cs="Calibri"/>
                <w:b/>
              </w:rPr>
              <w:t xml:space="preserve"> U11</w:t>
            </w:r>
            <w:r>
              <w:rPr>
                <w:rFonts w:ascii="Calibri" w:eastAsia="'times new roman'" w:hAnsi="Calibri" w:cs="Calibri"/>
                <w:b/>
              </w:rPr>
              <w:t xml:space="preserve"> - </w:t>
            </w:r>
            <w:r>
              <w:rPr>
                <w:rFonts w:ascii="Calibri" w:eastAsia="'times new roman'" w:hAnsi="Calibri" w:cs="Calibri"/>
              </w:rPr>
              <w:t xml:space="preserve"> </w:t>
            </w:r>
            <w:r w:rsidR="00FA0ECF" w:rsidRPr="00C64321">
              <w:rPr>
                <w:rFonts w:ascii="Calibri" w:eastAsia="'times new roman'" w:hAnsi="Calibri" w:cs="Calibri"/>
              </w:rPr>
              <w:t>Młodziczki / Młodzicy</w:t>
            </w:r>
            <w:r w:rsidR="00FA0ECF" w:rsidRPr="00C6432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291" w:type="dxa"/>
            <w:shd w:val="clear" w:color="auto" w:fill="auto"/>
          </w:tcPr>
          <w:p w14:paraId="223D8B9E" w14:textId="76BF1E93" w:rsidR="00FA0ECF" w:rsidRPr="00C64321" w:rsidRDefault="00D774F9" w:rsidP="00CD3B48">
            <w:pPr>
              <w:rPr>
                <w:rFonts w:ascii="Calibri" w:eastAsia="'times new roman'" w:hAnsi="Calibri" w:cs="Calibri"/>
              </w:rPr>
            </w:pPr>
            <w:r>
              <w:rPr>
                <w:rFonts w:ascii="Calibri" w:eastAsia="'times new roman'" w:hAnsi="Calibri" w:cs="Calibri"/>
              </w:rPr>
              <w:t>20</w:t>
            </w:r>
            <w:r w:rsidR="0095531F">
              <w:rPr>
                <w:rFonts w:ascii="Calibri" w:eastAsia="'times new roman'" w:hAnsi="Calibri" w:cs="Calibri"/>
              </w:rPr>
              <w:t>1</w:t>
            </w:r>
            <w:r w:rsidR="00174A69">
              <w:rPr>
                <w:rFonts w:ascii="Calibri" w:eastAsia="'times new roman'" w:hAnsi="Calibri" w:cs="Calibri"/>
              </w:rPr>
              <w:t>2</w:t>
            </w:r>
            <w:r w:rsidR="00FA0ECF" w:rsidRPr="00C64321">
              <w:rPr>
                <w:rFonts w:ascii="Calibri" w:eastAsia="'times new roman'" w:hAnsi="Calibri" w:cs="Calibri"/>
              </w:rPr>
              <w:t xml:space="preserve"> i młodsi</w:t>
            </w:r>
            <w:r w:rsidR="00E47211">
              <w:rPr>
                <w:rFonts w:ascii="Calibri" w:eastAsia="'times new roman'" w:hAnsi="Calibri" w:cs="Calibri"/>
              </w:rPr>
              <w:t xml:space="preserve"> /poniżej 11</w:t>
            </w:r>
            <w:r w:rsidR="00FA0ECF">
              <w:rPr>
                <w:rFonts w:ascii="Calibri" w:eastAsia="'times new roman'" w:hAnsi="Calibri" w:cs="Calibri"/>
              </w:rPr>
              <w:t xml:space="preserve"> lat/</w:t>
            </w:r>
          </w:p>
        </w:tc>
      </w:tr>
      <w:tr w:rsidR="00FA0ECF" w:rsidRPr="00C64321" w14:paraId="0E524FAE" w14:textId="77777777" w:rsidTr="00CD3B48">
        <w:tc>
          <w:tcPr>
            <w:tcW w:w="4071" w:type="dxa"/>
            <w:shd w:val="clear" w:color="auto" w:fill="auto"/>
          </w:tcPr>
          <w:p w14:paraId="669EAEA3" w14:textId="2DB51ADC" w:rsidR="00FA0ECF" w:rsidRPr="00C64321" w:rsidRDefault="000A21BE" w:rsidP="00CD3B48">
            <w:pPr>
              <w:rPr>
                <w:rFonts w:ascii="Calibri" w:eastAsia="'times new roman'" w:hAnsi="Calibri" w:cs="Calibri"/>
              </w:rPr>
            </w:pPr>
            <w:r w:rsidRPr="000A21BE">
              <w:rPr>
                <w:rFonts w:ascii="Calibri" w:eastAsia="'times new roman'" w:hAnsi="Calibri" w:cs="Calibri"/>
                <w:b/>
              </w:rPr>
              <w:t>U1</w:t>
            </w:r>
            <w:r w:rsidR="0095531F">
              <w:rPr>
                <w:rFonts w:ascii="Calibri" w:eastAsia="'times new roman'" w:hAnsi="Calibri" w:cs="Calibri"/>
                <w:b/>
              </w:rPr>
              <w:t>4</w:t>
            </w:r>
            <w:r>
              <w:rPr>
                <w:rFonts w:ascii="Calibri" w:eastAsia="'times new roman'" w:hAnsi="Calibri" w:cs="Calibri"/>
              </w:rPr>
              <w:t xml:space="preserve">  - </w:t>
            </w:r>
            <w:r w:rsidR="00FA0ECF">
              <w:rPr>
                <w:rFonts w:ascii="Calibri" w:eastAsia="'times new roman'" w:hAnsi="Calibri" w:cs="Calibri"/>
              </w:rPr>
              <w:t>Juniorki Młodsze/Juniorzy Młodsi</w:t>
            </w:r>
          </w:p>
        </w:tc>
        <w:tc>
          <w:tcPr>
            <w:tcW w:w="4291" w:type="dxa"/>
            <w:shd w:val="clear" w:color="auto" w:fill="auto"/>
          </w:tcPr>
          <w:p w14:paraId="709E91F5" w14:textId="620D9A31" w:rsidR="00FA0ECF" w:rsidRPr="00C64321" w:rsidRDefault="00D774F9" w:rsidP="00CD3B48">
            <w:pPr>
              <w:rPr>
                <w:rFonts w:ascii="Calibri" w:eastAsia="'times new roman'" w:hAnsi="Calibri" w:cs="Calibri"/>
              </w:rPr>
            </w:pPr>
            <w:r>
              <w:rPr>
                <w:rFonts w:ascii="Calibri" w:eastAsia="'times new roman'" w:hAnsi="Calibri" w:cs="Calibri"/>
              </w:rPr>
              <w:t>200</w:t>
            </w:r>
            <w:r w:rsidR="00174A69">
              <w:rPr>
                <w:rFonts w:ascii="Calibri" w:eastAsia="'times new roman'" w:hAnsi="Calibri" w:cs="Calibri"/>
              </w:rPr>
              <w:t>9</w:t>
            </w:r>
            <w:r w:rsidR="00E47211">
              <w:rPr>
                <w:rFonts w:ascii="Calibri" w:eastAsia="'times new roman'" w:hAnsi="Calibri" w:cs="Calibri"/>
              </w:rPr>
              <w:t xml:space="preserve"> i młodsi /poniżej 1</w:t>
            </w:r>
            <w:r w:rsidR="0095531F">
              <w:rPr>
                <w:rFonts w:ascii="Calibri" w:eastAsia="'times new roman'" w:hAnsi="Calibri" w:cs="Calibri"/>
              </w:rPr>
              <w:t>4</w:t>
            </w:r>
            <w:r w:rsidR="00FA0ECF">
              <w:rPr>
                <w:rFonts w:ascii="Calibri" w:eastAsia="'times new roman'" w:hAnsi="Calibri" w:cs="Calibri"/>
              </w:rPr>
              <w:t xml:space="preserve"> lat/</w:t>
            </w:r>
          </w:p>
        </w:tc>
      </w:tr>
      <w:tr w:rsidR="00FA0ECF" w:rsidRPr="00C64321" w14:paraId="765A2AF7" w14:textId="77777777" w:rsidTr="00CD3B48">
        <w:tc>
          <w:tcPr>
            <w:tcW w:w="4071" w:type="dxa"/>
            <w:shd w:val="clear" w:color="auto" w:fill="auto"/>
          </w:tcPr>
          <w:p w14:paraId="06C77A71" w14:textId="45F0593C" w:rsidR="00FA0ECF" w:rsidRPr="00C64321" w:rsidRDefault="000A21BE" w:rsidP="00CD3B48">
            <w:pPr>
              <w:rPr>
                <w:rFonts w:ascii="Calibri" w:hAnsi="Calibri" w:cs="Calibri"/>
              </w:rPr>
            </w:pPr>
            <w:r w:rsidRPr="000A21BE">
              <w:rPr>
                <w:rFonts w:ascii="Calibri" w:eastAsia="'times new roman'" w:hAnsi="Calibri" w:cs="Calibri"/>
                <w:b/>
              </w:rPr>
              <w:t>U1</w:t>
            </w:r>
            <w:r w:rsidR="0095531F">
              <w:rPr>
                <w:rFonts w:ascii="Calibri" w:eastAsia="'times new roman'" w:hAnsi="Calibri" w:cs="Calibri"/>
                <w:b/>
              </w:rPr>
              <w:t>8</w:t>
            </w:r>
            <w:r>
              <w:rPr>
                <w:rFonts w:ascii="Calibri" w:eastAsia="'times new roman'" w:hAnsi="Calibri" w:cs="Calibri"/>
              </w:rPr>
              <w:t xml:space="preserve"> - </w:t>
            </w:r>
            <w:r w:rsidR="00FA0ECF" w:rsidRPr="00C64321">
              <w:rPr>
                <w:rFonts w:ascii="Calibri" w:eastAsia="'times new roman'" w:hAnsi="Calibri" w:cs="Calibri"/>
              </w:rPr>
              <w:t>Juniorki / Juniorzy</w:t>
            </w:r>
            <w:r w:rsidR="00FA0ECF" w:rsidRPr="00C6432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291" w:type="dxa"/>
            <w:shd w:val="clear" w:color="auto" w:fill="auto"/>
          </w:tcPr>
          <w:p w14:paraId="2DB0E551" w14:textId="5EF8B28D" w:rsidR="00FA0ECF" w:rsidRPr="00C64321" w:rsidRDefault="00D774F9" w:rsidP="00CD3B48">
            <w:pPr>
              <w:rPr>
                <w:rFonts w:ascii="Calibri" w:hAnsi="Calibri" w:cs="Calibri"/>
              </w:rPr>
            </w:pPr>
            <w:r>
              <w:rPr>
                <w:rFonts w:ascii="Calibri" w:eastAsia="'times new roman'" w:hAnsi="Calibri" w:cs="Calibri"/>
              </w:rPr>
              <w:t>20</w:t>
            </w:r>
            <w:r w:rsidR="006562D0">
              <w:rPr>
                <w:rFonts w:ascii="Calibri" w:eastAsia="'times new roman'" w:hAnsi="Calibri" w:cs="Calibri"/>
              </w:rPr>
              <w:t>0</w:t>
            </w:r>
            <w:r w:rsidR="00174A69">
              <w:rPr>
                <w:rFonts w:ascii="Calibri" w:eastAsia="'times new roman'" w:hAnsi="Calibri" w:cs="Calibri"/>
              </w:rPr>
              <w:t>5</w:t>
            </w:r>
            <w:r w:rsidR="00FA0ECF" w:rsidRPr="00C64321">
              <w:rPr>
                <w:rFonts w:ascii="Calibri" w:eastAsia="'times new roman'" w:hAnsi="Calibri" w:cs="Calibri"/>
              </w:rPr>
              <w:t xml:space="preserve"> i młodsi</w:t>
            </w:r>
            <w:r w:rsidR="00FA0ECF" w:rsidRPr="00C64321">
              <w:rPr>
                <w:rFonts w:ascii="Calibri" w:hAnsi="Calibri" w:cs="Calibri"/>
              </w:rPr>
              <w:t xml:space="preserve"> </w:t>
            </w:r>
            <w:r w:rsidR="00E47211">
              <w:rPr>
                <w:rFonts w:ascii="Calibri" w:hAnsi="Calibri" w:cs="Calibri"/>
              </w:rPr>
              <w:t>/poniżej 1</w:t>
            </w:r>
            <w:r w:rsidR="0095531F">
              <w:rPr>
                <w:rFonts w:ascii="Calibri" w:hAnsi="Calibri" w:cs="Calibri"/>
              </w:rPr>
              <w:t>8</w:t>
            </w:r>
            <w:r w:rsidR="00FA0ECF">
              <w:rPr>
                <w:rFonts w:ascii="Calibri" w:hAnsi="Calibri" w:cs="Calibri"/>
              </w:rPr>
              <w:t xml:space="preserve"> lat/</w:t>
            </w:r>
          </w:p>
        </w:tc>
      </w:tr>
      <w:tr w:rsidR="00FA0ECF" w:rsidRPr="00C64321" w14:paraId="5B0939D2" w14:textId="77777777" w:rsidTr="00CD3B48">
        <w:tc>
          <w:tcPr>
            <w:tcW w:w="4071" w:type="dxa"/>
            <w:shd w:val="clear" w:color="auto" w:fill="auto"/>
          </w:tcPr>
          <w:p w14:paraId="7C2F3E10" w14:textId="77777777" w:rsidR="00FA0ECF" w:rsidRPr="000A21BE" w:rsidRDefault="00FA0ECF" w:rsidP="00CD3B48">
            <w:pPr>
              <w:rPr>
                <w:rFonts w:ascii="Calibri" w:hAnsi="Calibri" w:cs="Calibri"/>
                <w:b/>
              </w:rPr>
            </w:pPr>
            <w:r w:rsidRPr="000A21BE">
              <w:rPr>
                <w:rFonts w:ascii="Calibri" w:eastAsia="'times new roman'" w:hAnsi="Calibri" w:cs="Calibri"/>
                <w:b/>
              </w:rPr>
              <w:lastRenderedPageBreak/>
              <w:t>OPEN</w:t>
            </w:r>
            <w:r w:rsidRPr="000A21BE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4291" w:type="dxa"/>
            <w:shd w:val="clear" w:color="auto" w:fill="auto"/>
          </w:tcPr>
          <w:p w14:paraId="3B6CE13A" w14:textId="77777777" w:rsidR="00FA0ECF" w:rsidRPr="00C64321" w:rsidRDefault="00FA0ECF" w:rsidP="00CD3B48">
            <w:pPr>
              <w:rPr>
                <w:rFonts w:ascii="Calibri" w:hAnsi="Calibri" w:cs="Calibri"/>
              </w:rPr>
            </w:pPr>
            <w:r w:rsidRPr="00C64321">
              <w:rPr>
                <w:rFonts w:ascii="Calibri" w:eastAsia="'times new roman'" w:hAnsi="Calibri" w:cs="Calibri"/>
              </w:rPr>
              <w:t>brak ograniczeń wiekowych</w:t>
            </w:r>
            <w:r w:rsidRPr="00C64321">
              <w:rPr>
                <w:rFonts w:ascii="Calibri" w:hAnsi="Calibri" w:cs="Calibri"/>
              </w:rPr>
              <w:t xml:space="preserve"> </w:t>
            </w:r>
          </w:p>
        </w:tc>
      </w:tr>
      <w:tr w:rsidR="00FA0ECF" w:rsidRPr="00C64321" w14:paraId="2289C508" w14:textId="77777777" w:rsidTr="00CD3B48">
        <w:tc>
          <w:tcPr>
            <w:tcW w:w="4071" w:type="dxa"/>
            <w:shd w:val="clear" w:color="auto" w:fill="auto"/>
          </w:tcPr>
          <w:p w14:paraId="0BFC1FA2" w14:textId="77777777" w:rsidR="00FA0ECF" w:rsidRPr="00C64321" w:rsidRDefault="006A62D7" w:rsidP="00CD3B48">
            <w:pPr>
              <w:rPr>
                <w:rFonts w:ascii="Calibri" w:hAnsi="Calibri" w:cs="Calibri"/>
              </w:rPr>
            </w:pPr>
            <w:r>
              <w:rPr>
                <w:rFonts w:ascii="Calibri" w:eastAsia="'times new roman'" w:hAnsi="Calibri" w:cs="Calibri"/>
                <w:b/>
              </w:rPr>
              <w:t xml:space="preserve">+ </w:t>
            </w:r>
            <w:r w:rsidR="000A21BE" w:rsidRPr="000A21BE">
              <w:rPr>
                <w:rFonts w:ascii="Calibri" w:eastAsia="'times new roman'" w:hAnsi="Calibri" w:cs="Calibri"/>
                <w:b/>
              </w:rPr>
              <w:t>30</w:t>
            </w:r>
            <w:r w:rsidR="000A21BE">
              <w:rPr>
                <w:rFonts w:ascii="Calibri" w:eastAsia="'times new roman'" w:hAnsi="Calibri" w:cs="Calibri"/>
              </w:rPr>
              <w:t xml:space="preserve"> - </w:t>
            </w:r>
            <w:r w:rsidR="00FA0ECF">
              <w:rPr>
                <w:rFonts w:ascii="Calibri" w:eastAsia="'times new roman'" w:hAnsi="Calibri" w:cs="Calibri"/>
              </w:rPr>
              <w:t>Masters</w:t>
            </w:r>
            <w:r w:rsidR="00FA0ECF" w:rsidRPr="00C6432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291" w:type="dxa"/>
            <w:shd w:val="clear" w:color="auto" w:fill="auto"/>
          </w:tcPr>
          <w:p w14:paraId="6256445E" w14:textId="7BF28D02" w:rsidR="00FA0ECF" w:rsidRPr="00C64321" w:rsidRDefault="00D774F9" w:rsidP="00CD3B48">
            <w:pPr>
              <w:rPr>
                <w:rFonts w:ascii="Calibri" w:hAnsi="Calibri" w:cs="Calibri"/>
              </w:rPr>
            </w:pPr>
            <w:r>
              <w:rPr>
                <w:rFonts w:ascii="Calibri" w:eastAsia="'times new roman'" w:hAnsi="Calibri" w:cs="Calibri"/>
              </w:rPr>
              <w:t>19</w:t>
            </w:r>
            <w:r w:rsidR="006562D0">
              <w:rPr>
                <w:rFonts w:ascii="Calibri" w:eastAsia="'times new roman'" w:hAnsi="Calibri" w:cs="Calibri"/>
              </w:rPr>
              <w:t>9</w:t>
            </w:r>
            <w:r w:rsidR="00174A69">
              <w:rPr>
                <w:rFonts w:ascii="Calibri" w:eastAsia="'times new roman'" w:hAnsi="Calibri" w:cs="Calibri"/>
              </w:rPr>
              <w:t>2</w:t>
            </w:r>
            <w:r w:rsidR="00FA0ECF" w:rsidRPr="00C64321">
              <w:rPr>
                <w:rFonts w:ascii="Calibri" w:eastAsia="'times new roman'" w:hAnsi="Calibri" w:cs="Calibri"/>
              </w:rPr>
              <w:t xml:space="preserve"> i starsi</w:t>
            </w:r>
            <w:r w:rsidR="00FA0ECF" w:rsidRPr="00C64321">
              <w:rPr>
                <w:rFonts w:ascii="Calibri" w:hAnsi="Calibri" w:cs="Calibri"/>
              </w:rPr>
              <w:t xml:space="preserve"> </w:t>
            </w:r>
            <w:r w:rsidR="00FA0ECF">
              <w:rPr>
                <w:rFonts w:ascii="Calibri" w:hAnsi="Calibri" w:cs="Calibri"/>
              </w:rPr>
              <w:t>/powyżej 30 lat/</w:t>
            </w:r>
          </w:p>
        </w:tc>
      </w:tr>
      <w:tr w:rsidR="00FA0ECF" w:rsidRPr="00C64321" w14:paraId="3EF840F6" w14:textId="77777777" w:rsidTr="00CD3B48">
        <w:tc>
          <w:tcPr>
            <w:tcW w:w="4071" w:type="dxa"/>
            <w:shd w:val="clear" w:color="auto" w:fill="auto"/>
          </w:tcPr>
          <w:p w14:paraId="1A58998D" w14:textId="77777777" w:rsidR="00FA0ECF" w:rsidRPr="00C64321" w:rsidRDefault="006A62D7" w:rsidP="00CD3B48">
            <w:pPr>
              <w:rPr>
                <w:rFonts w:ascii="Calibri" w:hAnsi="Calibri" w:cs="Calibri"/>
              </w:rPr>
            </w:pPr>
            <w:r>
              <w:rPr>
                <w:rFonts w:ascii="Calibri" w:eastAsia="'times new roman'" w:hAnsi="Calibri" w:cs="Calibri"/>
                <w:b/>
              </w:rPr>
              <w:t xml:space="preserve">+ </w:t>
            </w:r>
            <w:r w:rsidR="000A21BE" w:rsidRPr="000A21BE">
              <w:rPr>
                <w:rFonts w:ascii="Calibri" w:eastAsia="'times new roman'" w:hAnsi="Calibri" w:cs="Calibri"/>
                <w:b/>
              </w:rPr>
              <w:t>40</w:t>
            </w:r>
            <w:r w:rsidR="000A21BE">
              <w:rPr>
                <w:rFonts w:ascii="Calibri" w:eastAsia="'times new roman'" w:hAnsi="Calibri" w:cs="Calibri"/>
              </w:rPr>
              <w:t xml:space="preserve"> - </w:t>
            </w:r>
            <w:r w:rsidR="00FA0ECF" w:rsidRPr="00C64321">
              <w:rPr>
                <w:rFonts w:ascii="Calibri" w:eastAsia="'times new roman'" w:hAnsi="Calibri" w:cs="Calibri"/>
              </w:rPr>
              <w:t>Weteran</w:t>
            </w:r>
            <w:r w:rsidR="00FA0ECF">
              <w:rPr>
                <w:rFonts w:ascii="Calibri" w:eastAsia="'times new roman'" w:hAnsi="Calibri" w:cs="Calibri"/>
              </w:rPr>
              <w:t>ki / Weterani</w:t>
            </w:r>
          </w:p>
        </w:tc>
        <w:tc>
          <w:tcPr>
            <w:tcW w:w="4291" w:type="dxa"/>
            <w:shd w:val="clear" w:color="auto" w:fill="auto"/>
          </w:tcPr>
          <w:p w14:paraId="5407814D" w14:textId="7D63FDF6" w:rsidR="00FA0ECF" w:rsidRPr="00C64321" w:rsidRDefault="00D774F9" w:rsidP="00CD3B48">
            <w:pPr>
              <w:rPr>
                <w:rFonts w:ascii="Calibri" w:hAnsi="Calibri" w:cs="Calibri"/>
              </w:rPr>
            </w:pPr>
            <w:r>
              <w:rPr>
                <w:rFonts w:ascii="Calibri" w:eastAsia="'times new roman'" w:hAnsi="Calibri" w:cs="Calibri"/>
              </w:rPr>
              <w:t>19</w:t>
            </w:r>
            <w:r w:rsidR="006562D0">
              <w:rPr>
                <w:rFonts w:ascii="Calibri" w:eastAsia="'times new roman'" w:hAnsi="Calibri" w:cs="Calibri"/>
              </w:rPr>
              <w:t>8</w:t>
            </w:r>
            <w:r w:rsidR="00174A69">
              <w:rPr>
                <w:rFonts w:ascii="Calibri" w:eastAsia="'times new roman'" w:hAnsi="Calibri" w:cs="Calibri"/>
              </w:rPr>
              <w:t>2</w:t>
            </w:r>
            <w:r w:rsidR="00FA0ECF" w:rsidRPr="00C64321">
              <w:rPr>
                <w:rFonts w:ascii="Calibri" w:eastAsia="'times new roman'" w:hAnsi="Calibri" w:cs="Calibri"/>
              </w:rPr>
              <w:t xml:space="preserve"> i starsi</w:t>
            </w:r>
            <w:r w:rsidR="00FA0ECF">
              <w:rPr>
                <w:rFonts w:ascii="Calibri" w:eastAsia="'times new roman'" w:hAnsi="Calibri" w:cs="Calibri"/>
              </w:rPr>
              <w:t xml:space="preserve"> /powyżej 40 lat/</w:t>
            </w:r>
            <w:r w:rsidR="00FA0ECF" w:rsidRPr="00C64321">
              <w:rPr>
                <w:rFonts w:ascii="Calibri" w:hAnsi="Calibri" w:cs="Calibri"/>
              </w:rPr>
              <w:t xml:space="preserve"> </w:t>
            </w:r>
          </w:p>
        </w:tc>
      </w:tr>
    </w:tbl>
    <w:p w14:paraId="54E0FCFA" w14:textId="77777777" w:rsidR="00B22F71" w:rsidRDefault="00B22F71" w:rsidP="0052674F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lang w:eastAsia="en-US"/>
        </w:rPr>
      </w:pPr>
    </w:p>
    <w:p w14:paraId="5655D3F7" w14:textId="19D0D65E" w:rsidR="004A5ED7" w:rsidRPr="00EA5D5F" w:rsidRDefault="001A1C33" w:rsidP="004A5ED7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i/>
          <w:color w:val="000000"/>
        </w:rPr>
      </w:pPr>
      <w:r w:rsidRPr="00EA5D5F">
        <w:rPr>
          <w:rFonts w:eastAsiaTheme="minorHAnsi" w:cs="Times New Roman"/>
          <w:i/>
          <w:color w:val="000000"/>
        </w:rPr>
        <w:t>Dla wyjaśnienia</w:t>
      </w:r>
      <w:r w:rsidR="00EA5D5F">
        <w:rPr>
          <w:rFonts w:eastAsiaTheme="minorHAnsi" w:cs="Times New Roman"/>
          <w:i/>
          <w:color w:val="000000"/>
        </w:rPr>
        <w:t xml:space="preserve">: </w:t>
      </w:r>
      <w:r w:rsidR="00D774F9">
        <w:rPr>
          <w:rFonts w:eastAsiaTheme="minorHAnsi" w:cs="Times New Roman"/>
          <w:i/>
          <w:color w:val="000000"/>
        </w:rPr>
        <w:t xml:space="preserve"> zawodnik urodzony w 20</w:t>
      </w:r>
      <w:r w:rsidR="006562D0">
        <w:rPr>
          <w:rFonts w:eastAsiaTheme="minorHAnsi" w:cs="Times New Roman"/>
          <w:i/>
          <w:color w:val="000000"/>
        </w:rPr>
        <w:t>1</w:t>
      </w:r>
      <w:r w:rsidR="00174A69">
        <w:rPr>
          <w:rFonts w:eastAsiaTheme="minorHAnsi" w:cs="Times New Roman"/>
          <w:i/>
          <w:color w:val="000000"/>
        </w:rPr>
        <w:t>2</w:t>
      </w:r>
      <w:r w:rsidRPr="00EA5D5F">
        <w:rPr>
          <w:rFonts w:eastAsiaTheme="minorHAnsi" w:cs="Times New Roman"/>
          <w:i/>
          <w:color w:val="000000"/>
        </w:rPr>
        <w:t xml:space="preserve"> roku może startować w kategorii</w:t>
      </w:r>
      <w:r w:rsidR="00824CF2">
        <w:rPr>
          <w:rFonts w:eastAsiaTheme="minorHAnsi" w:cs="Times New Roman"/>
          <w:i/>
          <w:color w:val="000000"/>
        </w:rPr>
        <w:t xml:space="preserve"> U11 lub U15 lub U19 lub</w:t>
      </w:r>
      <w:r w:rsidRPr="00EA5D5F">
        <w:rPr>
          <w:rFonts w:eastAsiaTheme="minorHAnsi" w:cs="Times New Roman"/>
          <w:i/>
          <w:color w:val="000000"/>
        </w:rPr>
        <w:t xml:space="preserve"> </w:t>
      </w:r>
      <w:r w:rsidR="00D774F9">
        <w:rPr>
          <w:rFonts w:eastAsiaTheme="minorHAnsi" w:cs="Times New Roman"/>
          <w:i/>
          <w:color w:val="000000"/>
        </w:rPr>
        <w:t>w Open. Zawodnik urodzony w 19</w:t>
      </w:r>
      <w:r w:rsidR="006562D0">
        <w:rPr>
          <w:rFonts w:eastAsiaTheme="minorHAnsi" w:cs="Times New Roman"/>
          <w:i/>
          <w:color w:val="000000"/>
        </w:rPr>
        <w:t>8</w:t>
      </w:r>
      <w:r w:rsidR="00174A69">
        <w:rPr>
          <w:rFonts w:eastAsiaTheme="minorHAnsi" w:cs="Times New Roman"/>
          <w:i/>
          <w:color w:val="000000"/>
        </w:rPr>
        <w:t>2</w:t>
      </w:r>
      <w:r w:rsidRPr="00EA5D5F">
        <w:rPr>
          <w:rFonts w:eastAsiaTheme="minorHAnsi" w:cs="Times New Roman"/>
          <w:i/>
          <w:color w:val="000000"/>
        </w:rPr>
        <w:t xml:space="preserve"> roku może startować w kat</w:t>
      </w:r>
      <w:r w:rsidR="00824CF2">
        <w:rPr>
          <w:rFonts w:eastAsiaTheme="minorHAnsi" w:cs="Times New Roman"/>
          <w:i/>
          <w:color w:val="000000"/>
        </w:rPr>
        <w:t>egorii +40 lub +30 lub w</w:t>
      </w:r>
      <w:r w:rsidRPr="00EA5D5F">
        <w:rPr>
          <w:rFonts w:eastAsiaTheme="minorHAnsi" w:cs="Times New Roman"/>
          <w:i/>
          <w:color w:val="000000"/>
        </w:rPr>
        <w:t xml:space="preserve"> Open.</w:t>
      </w:r>
      <w:r w:rsidR="00D774F9">
        <w:rPr>
          <w:rFonts w:eastAsiaTheme="minorHAnsi" w:cs="Times New Roman"/>
          <w:i/>
          <w:color w:val="000000"/>
        </w:rPr>
        <w:t xml:space="preserve"> Zawodnicy urodzeni w latach 199</w:t>
      </w:r>
      <w:r w:rsidR="00174A69">
        <w:rPr>
          <w:rFonts w:eastAsiaTheme="minorHAnsi" w:cs="Times New Roman"/>
          <w:i/>
          <w:color w:val="000000"/>
        </w:rPr>
        <w:t>4</w:t>
      </w:r>
      <w:r w:rsidRPr="00EA5D5F">
        <w:rPr>
          <w:rFonts w:eastAsiaTheme="minorHAnsi" w:cs="Times New Roman"/>
          <w:i/>
          <w:color w:val="000000"/>
        </w:rPr>
        <w:t xml:space="preserve"> – </w:t>
      </w:r>
      <w:r w:rsidR="00D774F9">
        <w:rPr>
          <w:rFonts w:eastAsiaTheme="minorHAnsi" w:cs="Times New Roman"/>
          <w:i/>
          <w:color w:val="000000"/>
        </w:rPr>
        <w:t>200</w:t>
      </w:r>
      <w:r w:rsidR="00174A69">
        <w:rPr>
          <w:rFonts w:eastAsiaTheme="minorHAnsi" w:cs="Times New Roman"/>
          <w:i/>
          <w:color w:val="000000"/>
        </w:rPr>
        <w:t>4</w:t>
      </w:r>
      <w:r w:rsidRPr="00EA5D5F">
        <w:rPr>
          <w:rFonts w:eastAsiaTheme="minorHAnsi" w:cs="Times New Roman"/>
          <w:i/>
          <w:color w:val="000000"/>
        </w:rPr>
        <w:t xml:space="preserve"> </w:t>
      </w:r>
      <w:r w:rsidR="00EA5D5F" w:rsidRPr="00EA5D5F">
        <w:rPr>
          <w:rFonts w:eastAsiaTheme="minorHAnsi" w:cs="Times New Roman"/>
          <w:i/>
          <w:color w:val="000000"/>
        </w:rPr>
        <w:t>mogą startować tylko w kategorii Open.</w:t>
      </w:r>
    </w:p>
    <w:p w14:paraId="35B1A012" w14:textId="77777777" w:rsidR="007656B3" w:rsidRPr="0052674F" w:rsidRDefault="007656B3" w:rsidP="0052674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7A56973F" w14:textId="77777777" w:rsidR="00085FAF" w:rsidRPr="00B40505" w:rsidRDefault="00FE7F5A" w:rsidP="005344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B40505">
        <w:rPr>
          <w:rFonts w:cs="Times New Roman"/>
          <w:b/>
          <w:color w:val="000000"/>
          <w:sz w:val="28"/>
          <w:szCs w:val="28"/>
        </w:rPr>
        <w:t>System rozgrywania zawodów</w:t>
      </w:r>
    </w:p>
    <w:p w14:paraId="66F53B61" w14:textId="77777777" w:rsidR="00085FAF" w:rsidRPr="00B40505" w:rsidRDefault="00085FAF" w:rsidP="0052674F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14:paraId="68F3DCDD" w14:textId="77777777" w:rsidR="00E14436" w:rsidRPr="00E14436" w:rsidRDefault="00E14436" w:rsidP="00E14436">
      <w:pPr>
        <w:rPr>
          <w:rFonts w:ascii="Calibri" w:hAnsi="Calibri" w:cs="Calibri"/>
        </w:rPr>
      </w:pPr>
      <w:r w:rsidRPr="00E14436">
        <w:rPr>
          <w:rFonts w:ascii="Calibri" w:hAnsi="Calibri" w:cs="Calibri"/>
        </w:rPr>
        <w:t>   </w:t>
      </w:r>
      <w:r>
        <w:rPr>
          <w:rFonts w:ascii="Calibri" w:hAnsi="Calibri" w:cs="Calibri"/>
        </w:rPr>
        <w:t>3.1.</w:t>
      </w:r>
      <w:r w:rsidRPr="00E14436">
        <w:rPr>
          <w:rFonts w:ascii="Calibri" w:hAnsi="Calibri" w:cs="Calibri"/>
        </w:rPr>
        <w:t xml:space="preserve">     </w:t>
      </w:r>
      <w:r w:rsidRPr="00E14436">
        <w:rPr>
          <w:rFonts w:ascii="Calibri" w:eastAsia="'times new roman'" w:hAnsi="Calibri" w:cs="Calibri"/>
        </w:rPr>
        <w:t>Zawody rozgrywane będą systemem</w:t>
      </w:r>
      <w:r w:rsidRPr="00E14436">
        <w:rPr>
          <w:rFonts w:ascii="Calibri" w:hAnsi="Calibri" w:cs="Calibri"/>
        </w:rPr>
        <w:t xml:space="preserve"> </w:t>
      </w:r>
      <w:r w:rsidRPr="00E14436">
        <w:rPr>
          <w:rFonts w:ascii="Calibri" w:eastAsia="'times new roman'" w:hAnsi="Calibri" w:cs="Calibri"/>
        </w:rPr>
        <w:t>grupowym (inaczej „</w:t>
      </w:r>
      <w:proofErr w:type="spellStart"/>
      <w:r w:rsidRPr="00E14436">
        <w:rPr>
          <w:rFonts w:ascii="Calibri" w:eastAsia="'times new roman'" w:hAnsi="Calibri" w:cs="Calibri"/>
        </w:rPr>
        <w:t>heatowym</w:t>
      </w:r>
      <w:proofErr w:type="spellEnd"/>
      <w:r w:rsidRPr="00E14436">
        <w:rPr>
          <w:rFonts w:ascii="Calibri" w:eastAsia="'times new roman'" w:hAnsi="Calibri" w:cs="Calibri"/>
        </w:rPr>
        <w:t>”).</w:t>
      </w:r>
      <w:r w:rsidRPr="00E14436">
        <w:rPr>
          <w:rFonts w:ascii="Calibri" w:hAnsi="Calibri" w:cs="Calibri"/>
        </w:rPr>
        <w:t xml:space="preserve"> </w:t>
      </w:r>
    </w:p>
    <w:p w14:paraId="6E6D0850" w14:textId="77777777" w:rsidR="00E14436" w:rsidRPr="00E14436" w:rsidRDefault="00E14436" w:rsidP="00E14436">
      <w:pPr>
        <w:rPr>
          <w:rFonts w:ascii="Calibri" w:hAnsi="Calibri" w:cs="Calibri"/>
        </w:rPr>
      </w:pPr>
      <w:r w:rsidRPr="00E14436">
        <w:rPr>
          <w:rFonts w:ascii="Calibri" w:eastAsia="'times new roman'" w:hAnsi="Calibri" w:cs="Calibri"/>
        </w:rPr>
        <w:t>3.2.</w:t>
      </w:r>
      <w:r w:rsidRPr="00E14436">
        <w:rPr>
          <w:rFonts w:ascii="Calibri" w:hAnsi="Calibri" w:cs="Calibri"/>
        </w:rPr>
        <w:t xml:space="preserve">        </w:t>
      </w:r>
      <w:r w:rsidR="00F3173B" w:rsidRPr="00C64321">
        <w:rPr>
          <w:rFonts w:ascii="Calibri" w:eastAsia="'times new roman'" w:hAnsi="Calibri" w:cs="Calibri"/>
        </w:rPr>
        <w:t>W rundach kwalifikacyjnych kolejność</w:t>
      </w:r>
      <w:r w:rsidR="00F3173B">
        <w:rPr>
          <w:rFonts w:ascii="Calibri" w:eastAsia="'times new roman'" w:hAnsi="Calibri" w:cs="Calibri"/>
        </w:rPr>
        <w:t xml:space="preserve"> zawodników jest ustalana na podstawie </w:t>
      </w:r>
      <w:r w:rsidR="00E47211">
        <w:rPr>
          <w:rFonts w:ascii="Calibri" w:eastAsia="'times new roman'" w:hAnsi="Calibri" w:cs="Calibri"/>
        </w:rPr>
        <w:t xml:space="preserve">aktualnej </w:t>
      </w:r>
      <w:r w:rsidR="00F3173B">
        <w:rPr>
          <w:rFonts w:ascii="Calibri" w:eastAsia="'times new roman'" w:hAnsi="Calibri" w:cs="Calibri"/>
        </w:rPr>
        <w:t xml:space="preserve">listy rankingowej </w:t>
      </w:r>
      <w:r w:rsidR="000A21BE">
        <w:rPr>
          <w:rFonts w:ascii="Calibri" w:eastAsia="'times new roman'" w:hAnsi="Calibri" w:cs="Calibri"/>
        </w:rPr>
        <w:t>IWWF</w:t>
      </w:r>
      <w:r w:rsidR="00F3173B" w:rsidRPr="00C64321">
        <w:rPr>
          <w:rFonts w:ascii="Calibri" w:eastAsia="'times new roman'" w:hAnsi="Calibri" w:cs="Calibri"/>
        </w:rPr>
        <w:t>.</w:t>
      </w:r>
      <w:r w:rsidR="00F3173B">
        <w:rPr>
          <w:rFonts w:ascii="Calibri" w:eastAsia="'times new roman'" w:hAnsi="Calibri" w:cs="Calibri"/>
        </w:rPr>
        <w:t xml:space="preserve"> Dla zawodników niesklasyfikowanych kolejność będzie ustalana losowo</w:t>
      </w:r>
      <w:r w:rsidR="00DB5195">
        <w:rPr>
          <w:rFonts w:ascii="Calibri" w:eastAsia="'times new roman'" w:hAnsi="Calibri" w:cs="Calibri"/>
        </w:rPr>
        <w:t>.</w:t>
      </w:r>
    </w:p>
    <w:p w14:paraId="67E4D2D5" w14:textId="77777777" w:rsidR="000669CF" w:rsidRDefault="00E14436" w:rsidP="00E14436">
      <w:pPr>
        <w:rPr>
          <w:rFonts w:cs="Times New Roman"/>
        </w:rPr>
      </w:pPr>
      <w:r w:rsidRPr="00E14436">
        <w:rPr>
          <w:rFonts w:ascii="Calibri" w:eastAsia="'times new roman'" w:hAnsi="Calibri" w:cs="Calibri"/>
        </w:rPr>
        <w:t>3.3.</w:t>
      </w:r>
      <w:r w:rsidRPr="00E14436">
        <w:rPr>
          <w:rFonts w:ascii="Calibri" w:hAnsi="Calibri" w:cs="Calibri"/>
        </w:rPr>
        <w:t xml:space="preserve">        </w:t>
      </w:r>
      <w:r w:rsidRPr="00E14436">
        <w:rPr>
          <w:rFonts w:ascii="Calibri" w:eastAsia="'times new roman'" w:hAnsi="Calibri" w:cs="Calibri"/>
        </w:rPr>
        <w:t>Liczba zawodników w</w:t>
      </w:r>
      <w:r w:rsidRPr="00E14436">
        <w:rPr>
          <w:rFonts w:ascii="Calibri" w:hAnsi="Calibri" w:cs="Calibri"/>
        </w:rPr>
        <w:t xml:space="preserve"> </w:t>
      </w:r>
      <w:r w:rsidR="00CA6074">
        <w:rPr>
          <w:rFonts w:ascii="Calibri" w:eastAsia="'times new roman'" w:hAnsi="Calibri" w:cs="Calibri"/>
        </w:rPr>
        <w:t>grupach</w:t>
      </w:r>
      <w:r w:rsidR="000669CF">
        <w:rPr>
          <w:rFonts w:ascii="Calibri" w:eastAsia="'times new roman'" w:hAnsi="Calibri" w:cs="Calibri"/>
        </w:rPr>
        <w:t xml:space="preserve"> (</w:t>
      </w:r>
      <w:proofErr w:type="spellStart"/>
      <w:r w:rsidR="000669CF">
        <w:rPr>
          <w:rFonts w:ascii="Calibri" w:eastAsia="'times new roman'" w:hAnsi="Calibri" w:cs="Calibri"/>
        </w:rPr>
        <w:t>heatach</w:t>
      </w:r>
      <w:proofErr w:type="spellEnd"/>
      <w:r w:rsidR="000669CF">
        <w:rPr>
          <w:rFonts w:ascii="Calibri" w:eastAsia="'times new roman'" w:hAnsi="Calibri" w:cs="Calibri"/>
        </w:rPr>
        <w:t>)</w:t>
      </w:r>
      <w:r w:rsidRPr="00E14436">
        <w:rPr>
          <w:rFonts w:ascii="Calibri" w:hAnsi="Calibri" w:cs="Calibri"/>
        </w:rPr>
        <w:t xml:space="preserve"> </w:t>
      </w:r>
      <w:r w:rsidRPr="00E14436">
        <w:rPr>
          <w:rFonts w:ascii="Calibri" w:eastAsia="'times new roman'" w:hAnsi="Calibri" w:cs="Calibri"/>
        </w:rPr>
        <w:t>jest zależna od całkowitej liczby zawodników zgłoszonych na zawody</w:t>
      </w:r>
      <w:r w:rsidR="00CA6074">
        <w:rPr>
          <w:rFonts w:ascii="Calibri" w:eastAsia="'times new roman'" w:hAnsi="Calibri" w:cs="Calibri"/>
        </w:rPr>
        <w:t xml:space="preserve"> lecz nie może przekraczać 6 osób</w:t>
      </w:r>
      <w:r w:rsidRPr="00E14436">
        <w:rPr>
          <w:rFonts w:ascii="Calibri" w:eastAsia="'times new roman'" w:hAnsi="Calibri" w:cs="Calibri"/>
        </w:rPr>
        <w:t xml:space="preserve">. </w:t>
      </w:r>
      <w:r w:rsidR="000669CF">
        <w:rPr>
          <w:rFonts w:cs="Times New Roman"/>
        </w:rPr>
        <w:t>System grupowy (</w:t>
      </w:r>
      <w:proofErr w:type="spellStart"/>
      <w:r w:rsidR="000669CF">
        <w:rPr>
          <w:rFonts w:cs="Times New Roman"/>
        </w:rPr>
        <w:t>heatowy</w:t>
      </w:r>
      <w:proofErr w:type="spellEnd"/>
      <w:r w:rsidR="000669CF">
        <w:rPr>
          <w:rFonts w:cs="Times New Roman"/>
        </w:rPr>
        <w:t>) jest przedstawiony w załączniku nr 1</w:t>
      </w:r>
    </w:p>
    <w:p w14:paraId="50791343" w14:textId="77777777" w:rsidR="00E14436" w:rsidRPr="00E14436" w:rsidRDefault="00E14436" w:rsidP="00E14436">
      <w:pPr>
        <w:rPr>
          <w:rFonts w:ascii="Calibri" w:hAnsi="Calibri" w:cs="Calibri"/>
        </w:rPr>
      </w:pPr>
      <w:r w:rsidRPr="00E14436">
        <w:rPr>
          <w:rFonts w:ascii="Calibri" w:eastAsia="'times new roman'" w:hAnsi="Calibri" w:cs="Calibri"/>
        </w:rPr>
        <w:t>3.</w:t>
      </w:r>
      <w:r w:rsidR="000669CF">
        <w:rPr>
          <w:rFonts w:ascii="Calibri" w:eastAsia="'times new roman'" w:hAnsi="Calibri" w:cs="Calibri"/>
        </w:rPr>
        <w:t>4</w:t>
      </w:r>
      <w:r w:rsidRPr="00E14436">
        <w:rPr>
          <w:rFonts w:ascii="Calibri" w:eastAsia="'times new roman'" w:hAnsi="Calibri" w:cs="Calibri"/>
        </w:rPr>
        <w:t>.</w:t>
      </w:r>
      <w:r w:rsidRPr="00E14436">
        <w:rPr>
          <w:rFonts w:ascii="Calibri" w:hAnsi="Calibri" w:cs="Calibri"/>
        </w:rPr>
        <w:t xml:space="preserve">        </w:t>
      </w:r>
      <w:r w:rsidRPr="00E14436">
        <w:rPr>
          <w:rFonts w:ascii="Calibri" w:eastAsia="'times new roman'" w:hAnsi="Calibri" w:cs="Calibri"/>
        </w:rPr>
        <w:t>Jeżeli zawodnik nie stawi się w gotowości do startu w momencie gdy następuje jego kolejność i wyciąg jest gotowy, Sędzia Starter może zaproponować jego dyskwalifikację Sędziemu Głównemu, jednakże może też dodać jedną minutę, przeznaczoną na wypadki, które nieprzewidywalnie opóźniają start. W przypadku uszkodzenia sprzętu patrz pkt.</w:t>
      </w:r>
      <w:r w:rsidRPr="00E14436">
        <w:rPr>
          <w:rFonts w:ascii="Calibri" w:hAnsi="Calibri" w:cs="Calibri"/>
        </w:rPr>
        <w:t xml:space="preserve"> </w:t>
      </w:r>
      <w:r w:rsidR="008D2243">
        <w:rPr>
          <w:rFonts w:ascii="Calibri" w:eastAsia="'times new roman'" w:hAnsi="Calibri" w:cs="Calibri"/>
        </w:rPr>
        <w:t>10</w:t>
      </w:r>
      <w:r w:rsidRPr="00E14436">
        <w:rPr>
          <w:rFonts w:ascii="Calibri" w:eastAsia="'times new roman'" w:hAnsi="Calibri" w:cs="Calibri"/>
        </w:rPr>
        <w:t>.4.</w:t>
      </w:r>
      <w:r w:rsidRPr="00E14436">
        <w:rPr>
          <w:rFonts w:ascii="Calibri" w:hAnsi="Calibri" w:cs="Calibri"/>
        </w:rPr>
        <w:t xml:space="preserve"> </w:t>
      </w:r>
    </w:p>
    <w:p w14:paraId="4FE4E208" w14:textId="77777777" w:rsidR="003F0BCA" w:rsidRPr="000669CF" w:rsidRDefault="000669CF" w:rsidP="000669CF">
      <w:pPr>
        <w:rPr>
          <w:rFonts w:ascii="Calibri" w:hAnsi="Calibri" w:cs="Calibri"/>
        </w:rPr>
      </w:pPr>
      <w:r>
        <w:rPr>
          <w:rFonts w:ascii="Calibri" w:eastAsia="'times new roman'" w:hAnsi="Calibri" w:cs="Calibri"/>
        </w:rPr>
        <w:t>3.5</w:t>
      </w:r>
      <w:r w:rsidR="00E14436" w:rsidRPr="00E14436">
        <w:rPr>
          <w:rFonts w:ascii="Calibri" w:eastAsia="'times new roman'" w:hAnsi="Calibri" w:cs="Calibri"/>
        </w:rPr>
        <w:t>.</w:t>
      </w:r>
      <w:r w:rsidR="00E14436" w:rsidRPr="00E14436">
        <w:rPr>
          <w:rFonts w:ascii="Calibri" w:hAnsi="Calibri" w:cs="Calibri"/>
        </w:rPr>
        <w:t xml:space="preserve">        </w:t>
      </w:r>
      <w:r w:rsidR="00E14436" w:rsidRPr="00E14436">
        <w:rPr>
          <w:rFonts w:ascii="Calibri" w:eastAsia="'times new roman'" w:hAnsi="Calibri" w:cs="Calibri"/>
        </w:rPr>
        <w:t>W przypadku kiedy zawodnik został zdyskwalifikowany,</w:t>
      </w:r>
      <w:r w:rsidR="00E14436" w:rsidRPr="00E14436">
        <w:rPr>
          <w:rFonts w:ascii="Calibri" w:hAnsi="Calibri" w:cs="Calibri"/>
        </w:rPr>
        <w:t xml:space="preserve"> </w:t>
      </w:r>
      <w:r w:rsidR="00E14436" w:rsidRPr="00E14436">
        <w:rPr>
          <w:rFonts w:ascii="Calibri" w:eastAsia="'times new roman'" w:hAnsi="Calibri" w:cs="Calibri"/>
        </w:rPr>
        <w:t>jednominutowe opóźnienie powinno zostać przyznane następnemu zawodnikowi z listy startowej, jeśli nie było go na miejscu startu w czasie dyskwalifikacji. Jeżeli więcej zawodników zostało zdyskwalifikowanych, czas przyznany następnemu zawodnikowi powinien wynosić tyle minut, ilu zostało zdyskwalifikowanych zawodników.</w:t>
      </w:r>
      <w:r w:rsidR="00E14436" w:rsidRPr="00E14436">
        <w:rPr>
          <w:rFonts w:ascii="Calibri" w:hAnsi="Calibri" w:cs="Calibri"/>
        </w:rPr>
        <w:t xml:space="preserve"> </w:t>
      </w:r>
    </w:p>
    <w:p w14:paraId="1AC02DF1" w14:textId="77777777" w:rsidR="00483773" w:rsidRPr="00B40505" w:rsidRDefault="00483773" w:rsidP="0052674F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59AF32A4" w14:textId="77777777" w:rsidR="00A70740" w:rsidRPr="00B40505" w:rsidRDefault="00A70740" w:rsidP="0052674F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136B158" w14:textId="77777777" w:rsidR="003827D8" w:rsidRPr="00B40505" w:rsidRDefault="003827D8" w:rsidP="0052674F">
      <w:pPr>
        <w:pStyle w:val="Default"/>
        <w:rPr>
          <w:rFonts w:asciiTheme="minorHAnsi" w:hAnsiTheme="minorHAnsi"/>
          <w:sz w:val="20"/>
          <w:szCs w:val="20"/>
        </w:rPr>
      </w:pPr>
    </w:p>
    <w:p w14:paraId="1A3E48CC" w14:textId="77777777" w:rsidR="003827D8" w:rsidRPr="00B40505" w:rsidRDefault="00DB5B7E" w:rsidP="005344EF">
      <w:pPr>
        <w:pStyle w:val="Default"/>
        <w:numPr>
          <w:ilvl w:val="0"/>
          <w:numId w:val="3"/>
        </w:num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Warunki uczestnictwa</w:t>
      </w:r>
    </w:p>
    <w:p w14:paraId="627B8D0E" w14:textId="77777777" w:rsidR="003827D8" w:rsidRPr="00B40505" w:rsidRDefault="003827D8" w:rsidP="0052674F">
      <w:pPr>
        <w:pStyle w:val="Default"/>
        <w:ind w:left="720"/>
        <w:rPr>
          <w:rFonts w:asciiTheme="minorHAnsi" w:hAnsiTheme="minorHAnsi"/>
          <w:b/>
        </w:rPr>
      </w:pPr>
    </w:p>
    <w:p w14:paraId="38DF2ED9" w14:textId="77777777" w:rsidR="00485761" w:rsidRPr="006A62D7" w:rsidRDefault="00485761" w:rsidP="00C9525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5150FB9" w14:textId="795960C4" w:rsidR="006F53E6" w:rsidRPr="006A62D7" w:rsidRDefault="00C95256" w:rsidP="00C95256">
      <w:pPr>
        <w:pStyle w:val="Default"/>
        <w:numPr>
          <w:ilvl w:val="1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C95256">
        <w:rPr>
          <w:rFonts w:ascii="Calibri" w:eastAsia="'times new roman'" w:hAnsi="Calibri" w:cs="Calibri"/>
          <w:sz w:val="22"/>
          <w:szCs w:val="22"/>
        </w:rPr>
        <w:t xml:space="preserve">Do zawodów dopuszczone będą jedynie osoby z polskim obywatelstwem lub są polskimi rezydentami minimum 2 lata, posiadają aktualną licencję wakeboardową PZMWINW potwierdzającą posiadane aktualne sportowe badania lekarskie oraz ubezpieczenie NNW w zakresie startu na zawodach wakeboardowych /klauzula uczestnictwa w rywalizacji sportowej/. Do uczestnictwa w Mistrzostwach Polski dopuszczeni będą tylko zawodnicy zrzeszeni w klubach sportowych będącymi członkami Polskiego Związku Motorowodnego i Narciarstwa Wodnego. </w:t>
      </w:r>
      <w:r w:rsidR="006F53E6" w:rsidRPr="006A62D7">
        <w:rPr>
          <w:rFonts w:asciiTheme="minorHAnsi" w:hAnsiTheme="minorHAnsi"/>
          <w:sz w:val="22"/>
          <w:szCs w:val="22"/>
        </w:rPr>
        <w:t>Szczegółowe informacje dotyczące formy zgłaszania zawodników zostaną ogłoszone w Oficjalnym Biuletynie ogłoszonym</w:t>
      </w:r>
      <w:r w:rsidR="006562D0">
        <w:rPr>
          <w:rFonts w:asciiTheme="minorHAnsi" w:hAnsiTheme="minorHAnsi"/>
          <w:sz w:val="22"/>
          <w:szCs w:val="22"/>
        </w:rPr>
        <w:t xml:space="preserve"> online na stronie PZMWINW oraz na stronie zawodów na stronie www.ca</w:t>
      </w:r>
      <w:r w:rsidR="00EE2F48">
        <w:rPr>
          <w:rFonts w:asciiTheme="minorHAnsi" w:hAnsiTheme="minorHAnsi"/>
          <w:sz w:val="22"/>
          <w:szCs w:val="22"/>
        </w:rPr>
        <w:t>blewakeboard.net</w:t>
      </w:r>
      <w:r w:rsidR="006F53E6" w:rsidRPr="006A62D7">
        <w:rPr>
          <w:rFonts w:asciiTheme="minorHAnsi" w:hAnsiTheme="minorHAnsi"/>
          <w:sz w:val="22"/>
          <w:szCs w:val="22"/>
        </w:rPr>
        <w:t xml:space="preserve"> i rozesłanym</w:t>
      </w:r>
      <w:r w:rsidR="000669CF">
        <w:rPr>
          <w:rFonts w:asciiTheme="minorHAnsi" w:hAnsiTheme="minorHAnsi"/>
          <w:sz w:val="22"/>
          <w:szCs w:val="22"/>
        </w:rPr>
        <w:t xml:space="preserve"> do klubów nie później niż na </w:t>
      </w:r>
      <w:r w:rsidR="006562D0">
        <w:rPr>
          <w:rFonts w:asciiTheme="minorHAnsi" w:hAnsiTheme="minorHAnsi"/>
          <w:sz w:val="22"/>
          <w:szCs w:val="22"/>
        </w:rPr>
        <w:t>30</w:t>
      </w:r>
      <w:r w:rsidR="006F53E6" w:rsidRPr="006A62D7">
        <w:rPr>
          <w:rFonts w:asciiTheme="minorHAnsi" w:hAnsiTheme="minorHAnsi"/>
          <w:sz w:val="22"/>
          <w:szCs w:val="22"/>
        </w:rPr>
        <w:t xml:space="preserve"> dni przed zawodami.</w:t>
      </w:r>
    </w:p>
    <w:p w14:paraId="740924B0" w14:textId="77777777" w:rsidR="00076E02" w:rsidRPr="0035086D" w:rsidRDefault="00BF1C42" w:rsidP="0035086D">
      <w:pPr>
        <w:pStyle w:val="Default"/>
        <w:numPr>
          <w:ilvl w:val="1"/>
          <w:numId w:val="19"/>
        </w:numPr>
        <w:rPr>
          <w:rFonts w:asciiTheme="minorHAnsi" w:hAnsiTheme="minorHAnsi"/>
          <w:sz w:val="22"/>
          <w:szCs w:val="22"/>
        </w:rPr>
      </w:pPr>
      <w:r w:rsidRPr="006A62D7">
        <w:rPr>
          <w:rFonts w:ascii="Calibri" w:eastAsia="'times new roman'" w:hAnsi="Calibri" w:cs="Calibri"/>
          <w:sz w:val="22"/>
          <w:szCs w:val="22"/>
        </w:rPr>
        <w:t xml:space="preserve">Mistrzostwa Polski są zawodami zgłoszonymi do międzynarodowego kalendarza </w:t>
      </w:r>
      <w:r w:rsidR="002C6995">
        <w:rPr>
          <w:rFonts w:ascii="Calibri" w:eastAsia="'times new roman'" w:hAnsi="Calibri" w:cs="Calibri"/>
          <w:sz w:val="22"/>
          <w:szCs w:val="22"/>
        </w:rPr>
        <w:t>imprez IWWF</w:t>
      </w:r>
      <w:r w:rsidRPr="006A62D7">
        <w:rPr>
          <w:rFonts w:ascii="Calibri" w:eastAsia="'times new roman'" w:hAnsi="Calibri" w:cs="Calibri"/>
          <w:sz w:val="22"/>
          <w:szCs w:val="22"/>
        </w:rPr>
        <w:t xml:space="preserve">. Zawodnicy zobowiązani są do oficjalnego zgłoszenia do zawodów przez oficjalną stronę </w:t>
      </w:r>
      <w:hyperlink r:id="rId6" w:history="1">
        <w:r w:rsidR="00C95256" w:rsidRPr="00F9516F">
          <w:rPr>
            <w:rStyle w:val="Hipercze"/>
            <w:rFonts w:ascii="Calibri" w:eastAsia="'times new roman'" w:hAnsi="Calibri" w:cs="Calibri"/>
            <w:sz w:val="22"/>
            <w:szCs w:val="22"/>
          </w:rPr>
          <w:t>www.cablewakeboard.net</w:t>
        </w:r>
      </w:hyperlink>
      <w:r w:rsidR="00C95256">
        <w:rPr>
          <w:rFonts w:ascii="Calibri" w:eastAsia="'times new roman'" w:hAnsi="Calibri" w:cs="Calibri"/>
          <w:sz w:val="22"/>
          <w:szCs w:val="22"/>
        </w:rPr>
        <w:t xml:space="preserve"> . </w:t>
      </w:r>
    </w:p>
    <w:p w14:paraId="1DD17724" w14:textId="77777777" w:rsidR="0035086D" w:rsidRPr="0035086D" w:rsidRDefault="0035086D" w:rsidP="0035086D">
      <w:pPr>
        <w:pStyle w:val="Default"/>
        <w:numPr>
          <w:ilvl w:val="1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="Calibri" w:eastAsia="'times new roman'" w:hAnsi="Calibri" w:cs="Calibri"/>
          <w:sz w:val="22"/>
          <w:szCs w:val="22"/>
        </w:rPr>
        <w:t xml:space="preserve">Zawodnicy niepełnoletni zobowiązani są do przedstawienia zgody rodziców na udział w zawodach. </w:t>
      </w:r>
    </w:p>
    <w:p w14:paraId="07D455A8" w14:textId="77777777" w:rsidR="0035086D" w:rsidRPr="006A62D7" w:rsidRDefault="0035086D" w:rsidP="0035086D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14:paraId="77E6BCA2" w14:textId="77777777" w:rsidR="00076E02" w:rsidRPr="006F53E6" w:rsidRDefault="00076E02" w:rsidP="00076E02">
      <w:pPr>
        <w:pStyle w:val="Default"/>
        <w:ind w:left="810"/>
        <w:jc w:val="both"/>
        <w:rPr>
          <w:rFonts w:asciiTheme="minorHAnsi" w:hAnsiTheme="minorHAnsi"/>
          <w:sz w:val="22"/>
          <w:szCs w:val="22"/>
        </w:rPr>
      </w:pPr>
    </w:p>
    <w:p w14:paraId="69DF924D" w14:textId="77777777" w:rsidR="00A315EA" w:rsidRPr="00B40505" w:rsidRDefault="00A315EA" w:rsidP="0052674F">
      <w:pPr>
        <w:pStyle w:val="Default"/>
        <w:rPr>
          <w:rFonts w:asciiTheme="minorHAnsi" w:hAnsiTheme="minorHAnsi"/>
        </w:rPr>
      </w:pPr>
    </w:p>
    <w:p w14:paraId="40FC9320" w14:textId="77777777" w:rsidR="00A315EA" w:rsidRPr="00B40505" w:rsidRDefault="00A315EA" w:rsidP="0052674F">
      <w:pPr>
        <w:pStyle w:val="Default"/>
        <w:rPr>
          <w:rFonts w:asciiTheme="minorHAnsi" w:hAnsiTheme="minorHAnsi"/>
          <w:sz w:val="28"/>
          <w:szCs w:val="28"/>
        </w:rPr>
      </w:pPr>
    </w:p>
    <w:p w14:paraId="34A515D5" w14:textId="77777777" w:rsidR="00661281" w:rsidRDefault="00A315EA" w:rsidP="0035086D">
      <w:pPr>
        <w:pStyle w:val="Default"/>
        <w:numPr>
          <w:ilvl w:val="0"/>
          <w:numId w:val="19"/>
        </w:numPr>
        <w:jc w:val="center"/>
        <w:rPr>
          <w:rFonts w:asciiTheme="minorHAnsi" w:hAnsiTheme="minorHAnsi"/>
          <w:b/>
          <w:sz w:val="28"/>
          <w:szCs w:val="28"/>
        </w:rPr>
      </w:pPr>
      <w:r w:rsidRPr="00B40505">
        <w:rPr>
          <w:rFonts w:asciiTheme="minorHAnsi" w:hAnsiTheme="minorHAnsi"/>
          <w:b/>
          <w:sz w:val="28"/>
          <w:szCs w:val="28"/>
        </w:rPr>
        <w:t>Kryteria Sędziowania</w:t>
      </w:r>
      <w:r w:rsidR="00483773" w:rsidRPr="00B40505">
        <w:rPr>
          <w:rFonts w:asciiTheme="minorHAnsi" w:hAnsiTheme="minorHAnsi"/>
          <w:b/>
          <w:sz w:val="28"/>
          <w:szCs w:val="28"/>
        </w:rPr>
        <w:t>/Punktacja</w:t>
      </w:r>
    </w:p>
    <w:p w14:paraId="3C4352BD" w14:textId="77777777" w:rsidR="00661281" w:rsidRPr="006F53E6" w:rsidRDefault="00661281" w:rsidP="0052674F">
      <w:pPr>
        <w:pStyle w:val="Default"/>
        <w:ind w:left="720"/>
        <w:jc w:val="center"/>
        <w:rPr>
          <w:rFonts w:asciiTheme="minorHAnsi" w:hAnsiTheme="minorHAnsi"/>
          <w:b/>
          <w:sz w:val="22"/>
          <w:szCs w:val="22"/>
        </w:rPr>
      </w:pPr>
    </w:p>
    <w:p w14:paraId="7DC9E5A3" w14:textId="77777777" w:rsidR="006A62D7" w:rsidRDefault="00934FA5" w:rsidP="006A62D7">
      <w:pPr>
        <w:pStyle w:val="Default"/>
        <w:numPr>
          <w:ilvl w:val="1"/>
          <w:numId w:val="11"/>
        </w:numPr>
        <w:rPr>
          <w:rFonts w:asciiTheme="minorHAnsi" w:hAnsiTheme="minorHAnsi"/>
          <w:b/>
          <w:sz w:val="22"/>
          <w:szCs w:val="22"/>
        </w:rPr>
      </w:pPr>
      <w:r w:rsidRPr="006F53E6">
        <w:rPr>
          <w:rFonts w:asciiTheme="minorHAnsi" w:hAnsiTheme="minorHAnsi" w:cs="Tahoma"/>
          <w:sz w:val="22"/>
          <w:szCs w:val="22"/>
        </w:rPr>
        <w:t xml:space="preserve">Sędziowanie odbywa się tylko na podstawie </w:t>
      </w:r>
      <w:r w:rsidR="006F53E6" w:rsidRPr="006F53E6">
        <w:rPr>
          <w:rFonts w:asciiTheme="minorHAnsi" w:hAnsiTheme="minorHAnsi" w:cs="Tahoma"/>
          <w:sz w:val="22"/>
          <w:szCs w:val="22"/>
        </w:rPr>
        <w:t xml:space="preserve">SUBIEKTYWNEGO wrażenia. Nie ma </w:t>
      </w:r>
      <w:r w:rsidRPr="006F53E6">
        <w:rPr>
          <w:rFonts w:asciiTheme="minorHAnsi" w:hAnsiTheme="minorHAnsi" w:cs="Tahoma"/>
          <w:sz w:val="22"/>
          <w:szCs w:val="22"/>
        </w:rPr>
        <w:t>określonych punktów przyznawanych za określone tricki.</w:t>
      </w:r>
    </w:p>
    <w:p w14:paraId="457B9B45" w14:textId="77777777" w:rsidR="00934FA5" w:rsidRPr="006A62D7" w:rsidRDefault="00934FA5" w:rsidP="006A62D7">
      <w:pPr>
        <w:pStyle w:val="Default"/>
        <w:numPr>
          <w:ilvl w:val="1"/>
          <w:numId w:val="11"/>
        </w:numPr>
        <w:rPr>
          <w:rFonts w:asciiTheme="minorHAnsi" w:hAnsiTheme="minorHAnsi"/>
          <w:b/>
          <w:sz w:val="22"/>
          <w:szCs w:val="22"/>
        </w:rPr>
      </w:pPr>
      <w:r w:rsidRPr="006A62D7">
        <w:rPr>
          <w:rFonts w:asciiTheme="minorHAnsi" w:hAnsiTheme="minorHAnsi" w:cs="Tahoma"/>
          <w:sz w:val="22"/>
          <w:szCs w:val="22"/>
        </w:rPr>
        <w:t>Przyznawane punkty odzwierciedlają każdy przejazd wynikiem w przedziale 0 – 100. Tylko lepszy z dwóch przejazdów będzie brany jako wynik. Ocena za gorszy przejazd jest odrzucana.</w:t>
      </w:r>
    </w:p>
    <w:p w14:paraId="3200860D" w14:textId="77777777" w:rsidR="00934FA5" w:rsidRPr="006F53E6" w:rsidRDefault="00934FA5" w:rsidP="005344EF">
      <w:pPr>
        <w:pStyle w:val="Default"/>
        <w:numPr>
          <w:ilvl w:val="1"/>
          <w:numId w:val="11"/>
        </w:numPr>
        <w:ind w:left="709" w:hanging="283"/>
        <w:rPr>
          <w:rFonts w:asciiTheme="minorHAnsi" w:hAnsiTheme="minorHAnsi" w:cs="Tahoma"/>
          <w:sz w:val="22"/>
          <w:szCs w:val="22"/>
        </w:rPr>
      </w:pPr>
      <w:r w:rsidRPr="006F53E6">
        <w:rPr>
          <w:rFonts w:asciiTheme="minorHAnsi" w:hAnsiTheme="minorHAnsi" w:cs="Tahoma"/>
          <w:sz w:val="22"/>
          <w:szCs w:val="22"/>
        </w:rPr>
        <w:t>Każdy zawodnik powinien mieć możliwość wykonania dwóch przejazdów, podczas których może wykonać wybrany przez siebie układ skoków z odbicia z wody i ewolucji na przeszkodach. Będzie oceniany według subiektywnego wrażenia w dwóch kategoriach, które dadzą jeden łączny wynik dla każdego przejazdu.</w:t>
      </w:r>
    </w:p>
    <w:p w14:paraId="59236E59" w14:textId="77777777" w:rsidR="00934FA5" w:rsidRPr="006F53E6" w:rsidRDefault="00934FA5" w:rsidP="005344EF">
      <w:pPr>
        <w:pStyle w:val="Default"/>
        <w:numPr>
          <w:ilvl w:val="1"/>
          <w:numId w:val="11"/>
        </w:numPr>
        <w:ind w:left="709" w:hanging="283"/>
        <w:rPr>
          <w:rFonts w:asciiTheme="minorHAnsi" w:hAnsiTheme="minorHAnsi" w:cs="TrebuchetMS"/>
          <w:sz w:val="22"/>
          <w:szCs w:val="22"/>
        </w:rPr>
      </w:pPr>
      <w:r w:rsidRPr="006F53E6">
        <w:rPr>
          <w:rFonts w:asciiTheme="minorHAnsi" w:hAnsiTheme="minorHAnsi" w:cs="Tahoma"/>
          <w:sz w:val="22"/>
          <w:szCs w:val="22"/>
        </w:rPr>
        <w:t xml:space="preserve">Ocenianie przejazdu zaczyna się kiedy zawodnik wjedzie </w:t>
      </w:r>
      <w:r w:rsidR="003415E4">
        <w:rPr>
          <w:rFonts w:asciiTheme="minorHAnsi" w:hAnsiTheme="minorHAnsi" w:cs="Tahoma"/>
          <w:sz w:val="22"/>
          <w:szCs w:val="22"/>
        </w:rPr>
        <w:t xml:space="preserve"> na trasę przejazdu</w:t>
      </w:r>
      <w:r w:rsidR="000C5B20" w:rsidRPr="006F53E6">
        <w:rPr>
          <w:rFonts w:asciiTheme="minorHAnsi" w:hAnsiTheme="minorHAnsi" w:cs="Tahoma"/>
          <w:sz w:val="22"/>
          <w:szCs w:val="22"/>
        </w:rPr>
        <w:t xml:space="preserve"> i kończy</w:t>
      </w:r>
      <w:r w:rsidRPr="006F53E6">
        <w:rPr>
          <w:rFonts w:asciiTheme="minorHAnsi" w:hAnsiTheme="minorHAnsi" w:cs="Tahoma"/>
          <w:sz w:val="22"/>
          <w:szCs w:val="22"/>
        </w:rPr>
        <w:t xml:space="preserve"> kiedy ją opuści lub się wywróci.</w:t>
      </w:r>
    </w:p>
    <w:p w14:paraId="3F4D2D11" w14:textId="77777777" w:rsidR="00934FA5" w:rsidRPr="006F53E6" w:rsidRDefault="00934FA5" w:rsidP="005344EF">
      <w:pPr>
        <w:pStyle w:val="Default"/>
        <w:numPr>
          <w:ilvl w:val="1"/>
          <w:numId w:val="11"/>
        </w:numPr>
        <w:ind w:left="709" w:hanging="283"/>
        <w:rPr>
          <w:rFonts w:asciiTheme="minorHAnsi" w:hAnsiTheme="minorHAnsi" w:cs="TrebuchetMS"/>
          <w:sz w:val="22"/>
          <w:szCs w:val="22"/>
        </w:rPr>
      </w:pPr>
      <w:r w:rsidRPr="006F53E6">
        <w:rPr>
          <w:rFonts w:asciiTheme="minorHAnsi" w:hAnsiTheme="minorHAnsi" w:cs="Tahoma"/>
          <w:sz w:val="22"/>
          <w:szCs w:val="22"/>
        </w:rPr>
        <w:t>Zawodników zachęca się do wykonywania płynnych przejazdów z dużą liczbą i  różnorodnością tricków. Każdy trick powinien być wykonany tak poprawnie technicznie jak to tylko możliwe. Zawodnik powinien wykorzystać maksymalnie swoje możliwości.</w:t>
      </w:r>
    </w:p>
    <w:p w14:paraId="0EC6ABC3" w14:textId="77777777" w:rsidR="00934FA5" w:rsidRPr="006F53E6" w:rsidRDefault="00934FA5" w:rsidP="005344EF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6F53E6">
        <w:rPr>
          <w:rFonts w:cs="Tahoma"/>
          <w:b/>
        </w:rPr>
        <w:t>Punktacja:</w:t>
      </w:r>
    </w:p>
    <w:p w14:paraId="76B80F5C" w14:textId="77777777" w:rsidR="00934FA5" w:rsidRPr="006F53E6" w:rsidRDefault="00934FA5" w:rsidP="0052674F">
      <w:pPr>
        <w:autoSpaceDE w:val="0"/>
        <w:autoSpaceDN w:val="0"/>
        <w:adjustRightInd w:val="0"/>
        <w:spacing w:after="0" w:line="240" w:lineRule="auto"/>
        <w:ind w:left="709" w:hanging="283"/>
        <w:rPr>
          <w:rFonts w:cs="Tahoma"/>
        </w:rPr>
      </w:pPr>
      <w:r w:rsidRPr="006F53E6">
        <w:rPr>
          <w:rFonts w:cs="Tahoma"/>
        </w:rPr>
        <w:t>Sędziowie mogą przyznać maksymalnie 100 punktów każdemu zawodnikowi na podstawie ogólnego wrażenia z jego przejazdu. Sędziowie oceniają każdego zawodnika w następujących kategoriach:</w:t>
      </w:r>
    </w:p>
    <w:p w14:paraId="0E322D1E" w14:textId="77777777" w:rsidR="00934FA5" w:rsidRPr="006F53E6" w:rsidRDefault="00934FA5" w:rsidP="0052674F">
      <w:pPr>
        <w:autoSpaceDE w:val="0"/>
        <w:autoSpaceDN w:val="0"/>
        <w:adjustRightInd w:val="0"/>
        <w:spacing w:after="0" w:line="240" w:lineRule="auto"/>
        <w:ind w:left="709" w:hanging="283"/>
        <w:rPr>
          <w:rFonts w:cs="Tahoma"/>
        </w:rPr>
      </w:pPr>
    </w:p>
    <w:p w14:paraId="35F99291" w14:textId="77777777" w:rsidR="00934FA5" w:rsidRPr="006F53E6" w:rsidRDefault="00934FA5" w:rsidP="0052674F">
      <w:pPr>
        <w:autoSpaceDE w:val="0"/>
        <w:autoSpaceDN w:val="0"/>
        <w:adjustRightInd w:val="0"/>
        <w:spacing w:after="0" w:line="240" w:lineRule="auto"/>
        <w:ind w:left="709" w:hanging="283"/>
        <w:rPr>
          <w:rFonts w:cs="Tahoma"/>
        </w:rPr>
      </w:pPr>
    </w:p>
    <w:p w14:paraId="4278A722" w14:textId="77777777" w:rsidR="00934FA5" w:rsidRPr="006F53E6" w:rsidRDefault="00934FA5" w:rsidP="0052674F">
      <w:pPr>
        <w:autoSpaceDE w:val="0"/>
        <w:autoSpaceDN w:val="0"/>
        <w:adjustRightInd w:val="0"/>
        <w:spacing w:after="0" w:line="240" w:lineRule="auto"/>
        <w:ind w:left="709" w:hanging="283"/>
        <w:rPr>
          <w:rFonts w:cs="Tahoma"/>
          <w:b/>
        </w:rPr>
      </w:pPr>
      <w:r w:rsidRPr="006F53E6">
        <w:rPr>
          <w:rFonts w:cs="Tahoma"/>
          <w:b/>
        </w:rPr>
        <w:t>Technika  przejazdu - maksymalnie 50 punktów</w:t>
      </w:r>
    </w:p>
    <w:p w14:paraId="29B090C1" w14:textId="77777777" w:rsidR="00934FA5" w:rsidRPr="006F53E6" w:rsidRDefault="00934FA5" w:rsidP="0052674F">
      <w:pPr>
        <w:autoSpaceDE w:val="0"/>
        <w:autoSpaceDN w:val="0"/>
        <w:adjustRightInd w:val="0"/>
        <w:spacing w:after="0" w:line="240" w:lineRule="auto"/>
        <w:ind w:left="709" w:hanging="283"/>
        <w:rPr>
          <w:rFonts w:cs="Tahoma"/>
        </w:rPr>
      </w:pPr>
      <w:r w:rsidRPr="006F53E6">
        <w:rPr>
          <w:rFonts w:cs="Tahoma"/>
        </w:rPr>
        <w:t>(poziom trudności i różnorodność trików)</w:t>
      </w:r>
    </w:p>
    <w:p w14:paraId="75AE07F0" w14:textId="77777777" w:rsidR="00934FA5" w:rsidRPr="006F53E6" w:rsidRDefault="00934FA5" w:rsidP="0052674F">
      <w:pPr>
        <w:autoSpaceDE w:val="0"/>
        <w:autoSpaceDN w:val="0"/>
        <w:adjustRightInd w:val="0"/>
        <w:spacing w:after="0" w:line="240" w:lineRule="auto"/>
        <w:ind w:left="709" w:hanging="283"/>
        <w:rPr>
          <w:rFonts w:cs="Tahoma"/>
        </w:rPr>
      </w:pPr>
      <w:r w:rsidRPr="006F53E6">
        <w:rPr>
          <w:rFonts w:cs="Tahoma"/>
        </w:rPr>
        <w:t>Sędziowie oczekują, żeby przejazd był  możliwie maksymalnie urozmaicony pod względem zróżnicowania tricków w płynnej sekwencji i interesującym układzie. W oczach sędziego, lepszy jest ten, kto wykona zrównoważoną liczbę tricków typu invert, obrotów, trików z odbiciem i lądowaniem w różnych ustawieniach deski i pozycjach ciała /</w:t>
      </w:r>
      <w:proofErr w:type="spellStart"/>
      <w:r w:rsidRPr="006F53E6">
        <w:rPr>
          <w:rFonts w:cs="Tahoma"/>
        </w:rPr>
        <w:t>heel</w:t>
      </w:r>
      <w:proofErr w:type="spellEnd"/>
      <w:r w:rsidRPr="006F53E6">
        <w:rPr>
          <w:rFonts w:cs="Tahoma"/>
        </w:rPr>
        <w:t xml:space="preserve"> </w:t>
      </w:r>
      <w:proofErr w:type="spellStart"/>
      <w:r w:rsidRPr="006F53E6">
        <w:rPr>
          <w:rFonts w:cs="Tahoma"/>
        </w:rPr>
        <w:t>side</w:t>
      </w:r>
      <w:proofErr w:type="spellEnd"/>
      <w:r w:rsidRPr="006F53E6">
        <w:rPr>
          <w:rFonts w:cs="Tahoma"/>
        </w:rPr>
        <w:t xml:space="preserve">, </w:t>
      </w:r>
      <w:proofErr w:type="spellStart"/>
      <w:r w:rsidRPr="006F53E6">
        <w:rPr>
          <w:rFonts w:cs="Tahoma"/>
        </w:rPr>
        <w:t>toe</w:t>
      </w:r>
      <w:proofErr w:type="spellEnd"/>
      <w:r w:rsidRPr="006F53E6">
        <w:rPr>
          <w:rFonts w:cs="Tahoma"/>
        </w:rPr>
        <w:t xml:space="preserve"> </w:t>
      </w:r>
      <w:proofErr w:type="spellStart"/>
      <w:r w:rsidRPr="006F53E6">
        <w:rPr>
          <w:rFonts w:cs="Tahoma"/>
        </w:rPr>
        <w:t>side</w:t>
      </w:r>
      <w:proofErr w:type="spellEnd"/>
      <w:r w:rsidRPr="006F53E6">
        <w:rPr>
          <w:rFonts w:cs="Tahoma"/>
        </w:rPr>
        <w:t xml:space="preserve">, </w:t>
      </w:r>
      <w:proofErr w:type="spellStart"/>
      <w:r w:rsidRPr="006F53E6">
        <w:rPr>
          <w:rFonts w:cs="Tahoma"/>
        </w:rPr>
        <w:t>switch</w:t>
      </w:r>
      <w:proofErr w:type="spellEnd"/>
      <w:r w:rsidRPr="006F53E6">
        <w:rPr>
          <w:rFonts w:cs="Tahoma"/>
        </w:rPr>
        <w:t xml:space="preserve"> i blind/, przełożeń baru, skoków z wody i tricków z wykorzystaniem </w:t>
      </w:r>
      <w:r w:rsidR="00C61819">
        <w:rPr>
          <w:rFonts w:cs="Tahoma"/>
        </w:rPr>
        <w:t>elementów wakeparku</w:t>
      </w:r>
      <w:r w:rsidRPr="006F53E6">
        <w:rPr>
          <w:rFonts w:cs="Tahoma"/>
        </w:rPr>
        <w:t>.</w:t>
      </w:r>
    </w:p>
    <w:p w14:paraId="30737B7F" w14:textId="77777777" w:rsidR="00934FA5" w:rsidRPr="006F53E6" w:rsidRDefault="00934FA5" w:rsidP="0052674F">
      <w:pPr>
        <w:autoSpaceDE w:val="0"/>
        <w:autoSpaceDN w:val="0"/>
        <w:adjustRightInd w:val="0"/>
        <w:spacing w:after="0" w:line="240" w:lineRule="auto"/>
        <w:ind w:left="709" w:hanging="283"/>
        <w:rPr>
          <w:rFonts w:cs="Tahoma"/>
        </w:rPr>
      </w:pPr>
    </w:p>
    <w:p w14:paraId="595593F9" w14:textId="77777777" w:rsidR="00934FA5" w:rsidRPr="006F53E6" w:rsidRDefault="00934FA5" w:rsidP="0052674F">
      <w:pPr>
        <w:autoSpaceDE w:val="0"/>
        <w:autoSpaceDN w:val="0"/>
        <w:adjustRightInd w:val="0"/>
        <w:spacing w:after="0" w:line="240" w:lineRule="auto"/>
        <w:ind w:left="709" w:hanging="283"/>
        <w:rPr>
          <w:rFonts w:cs="Tahoma"/>
          <w:b/>
        </w:rPr>
      </w:pPr>
      <w:r w:rsidRPr="006F53E6">
        <w:rPr>
          <w:rFonts w:cs="Tahoma"/>
          <w:b/>
        </w:rPr>
        <w:t>Ogólne wrażenie - maksymalnie 50 punktów</w:t>
      </w:r>
    </w:p>
    <w:p w14:paraId="431A9352" w14:textId="77777777" w:rsidR="00934FA5" w:rsidRPr="00B40505" w:rsidRDefault="00934FA5" w:rsidP="0052674F">
      <w:pPr>
        <w:autoSpaceDE w:val="0"/>
        <w:autoSpaceDN w:val="0"/>
        <w:adjustRightInd w:val="0"/>
        <w:spacing w:after="0" w:line="240" w:lineRule="auto"/>
        <w:ind w:left="709" w:hanging="283"/>
        <w:rPr>
          <w:rFonts w:cs="Tahoma"/>
        </w:rPr>
      </w:pPr>
      <w:r w:rsidRPr="00B40505">
        <w:rPr>
          <w:rFonts w:cs="Tahoma"/>
        </w:rPr>
        <w:t>(opanowanie i styl wykonania tricków, długość i wysokość lotu )</w:t>
      </w:r>
    </w:p>
    <w:p w14:paraId="6D927EC9" w14:textId="77777777" w:rsidR="00076E02" w:rsidRDefault="00934FA5" w:rsidP="00076E02">
      <w:pPr>
        <w:autoSpaceDE w:val="0"/>
        <w:autoSpaceDN w:val="0"/>
        <w:adjustRightInd w:val="0"/>
        <w:spacing w:after="0" w:line="240" w:lineRule="auto"/>
        <w:ind w:left="709" w:hanging="283"/>
        <w:rPr>
          <w:rFonts w:cs="Tahoma"/>
        </w:rPr>
      </w:pPr>
      <w:r w:rsidRPr="00B40505">
        <w:rPr>
          <w:rFonts w:cs="Tahoma"/>
        </w:rPr>
        <w:t>W tym aspekcie brane jest pod uwagę:</w:t>
      </w:r>
    </w:p>
    <w:p w14:paraId="2816E898" w14:textId="77777777" w:rsidR="00934FA5" w:rsidRPr="00076E02" w:rsidRDefault="00934FA5" w:rsidP="005344E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642"/>
        <w:rPr>
          <w:rFonts w:cs="Tahoma"/>
        </w:rPr>
      </w:pPr>
      <w:r w:rsidRPr="00076E02">
        <w:rPr>
          <w:rFonts w:cs="Tahoma"/>
        </w:rPr>
        <w:t>wrażenie jakie wywarła seria trików, jak wysoko/daleko zawodnik leciał,</w:t>
      </w:r>
    </w:p>
    <w:p w14:paraId="11E5E790" w14:textId="77777777" w:rsidR="00934FA5" w:rsidRPr="00B40505" w:rsidRDefault="00934FA5" w:rsidP="005344E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Tahoma"/>
        </w:rPr>
      </w:pPr>
      <w:r w:rsidRPr="00B40505">
        <w:rPr>
          <w:rFonts w:cs="Tahoma"/>
        </w:rPr>
        <w:t xml:space="preserve">przy wykonywaniu ewolucji na </w:t>
      </w:r>
      <w:r w:rsidR="00C61819">
        <w:rPr>
          <w:rFonts w:cs="Tahoma"/>
        </w:rPr>
        <w:t>elementach wakeparku</w:t>
      </w:r>
      <w:r w:rsidRPr="00B40505">
        <w:rPr>
          <w:rFonts w:cs="Tahoma"/>
        </w:rPr>
        <w:t>: w jakim stopniu zawodnik w czasie przejazdu kontroluje swoje ciało i nim balansuje,</w:t>
      </w:r>
    </w:p>
    <w:p w14:paraId="3BF138B5" w14:textId="77777777" w:rsidR="00934FA5" w:rsidRPr="00B40505" w:rsidRDefault="00934FA5" w:rsidP="005344E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Tahoma"/>
        </w:rPr>
      </w:pPr>
      <w:r w:rsidRPr="00B40505">
        <w:rPr>
          <w:rFonts w:cs="Tahoma"/>
        </w:rPr>
        <w:t>w jakim stylu wykonywany jest przejazd i czy jest on charakterystyczny i wyjątkowy,</w:t>
      </w:r>
    </w:p>
    <w:p w14:paraId="301956D7" w14:textId="77777777" w:rsidR="00934FA5" w:rsidRPr="00B40505" w:rsidRDefault="00934FA5" w:rsidP="005344E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Tahoma"/>
        </w:rPr>
      </w:pPr>
      <w:r w:rsidRPr="00B40505">
        <w:rPr>
          <w:rFonts w:cs="Tahoma"/>
        </w:rPr>
        <w:t xml:space="preserve">czy są wykonywane tricki </w:t>
      </w:r>
      <w:r w:rsidR="000C5B20">
        <w:rPr>
          <w:rFonts w:cs="Tahoma"/>
        </w:rPr>
        <w:t xml:space="preserve">z </w:t>
      </w:r>
      <w:r w:rsidRPr="00B40505">
        <w:rPr>
          <w:rFonts w:cs="Tahoma"/>
        </w:rPr>
        <w:t>grabami (możliwie długo przytrzymanymi), mocno „wykręconym” w czasie lotu ciałem</w:t>
      </w:r>
      <w:r w:rsidR="00076E02">
        <w:rPr>
          <w:rFonts w:cs="Tahoma"/>
        </w:rPr>
        <w:t xml:space="preserve"> , lądowane czysto i odjechane,</w:t>
      </w:r>
    </w:p>
    <w:p w14:paraId="57253CD6" w14:textId="77777777" w:rsidR="00934FA5" w:rsidRPr="00B40505" w:rsidRDefault="00934FA5" w:rsidP="005344E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Tahoma"/>
        </w:rPr>
      </w:pPr>
      <w:r w:rsidRPr="00B40505">
        <w:rPr>
          <w:rFonts w:cs="Tahoma"/>
        </w:rPr>
        <w:t xml:space="preserve">jaka </w:t>
      </w:r>
      <w:r w:rsidR="00076E02">
        <w:rPr>
          <w:rFonts w:cs="Tahoma"/>
        </w:rPr>
        <w:t xml:space="preserve">jest </w:t>
      </w:r>
      <w:r w:rsidRPr="00B40505">
        <w:rPr>
          <w:rFonts w:cs="Tahoma"/>
        </w:rPr>
        <w:t>pozycja ciała i jego balans w powietrzu.</w:t>
      </w:r>
    </w:p>
    <w:p w14:paraId="4A9BC990" w14:textId="77777777" w:rsidR="00934FA5" w:rsidRPr="00B40505" w:rsidRDefault="00934FA5" w:rsidP="005344E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Tahoma"/>
        </w:rPr>
      </w:pPr>
      <w:r w:rsidRPr="00B40505">
        <w:rPr>
          <w:rFonts w:cs="Tahoma"/>
        </w:rPr>
        <w:t>w jaki sposób wykonywane są zacięcia przy skokach i jak płynnie wykonywane są ewolucje.</w:t>
      </w:r>
    </w:p>
    <w:p w14:paraId="559081C3" w14:textId="77777777" w:rsidR="00934FA5" w:rsidRPr="00B40505" w:rsidRDefault="00934FA5" w:rsidP="0052674F">
      <w:pPr>
        <w:autoSpaceDE w:val="0"/>
        <w:autoSpaceDN w:val="0"/>
        <w:adjustRightInd w:val="0"/>
        <w:spacing w:after="0" w:line="240" w:lineRule="auto"/>
        <w:ind w:left="709" w:hanging="283"/>
        <w:rPr>
          <w:rFonts w:cs="Tahoma"/>
        </w:rPr>
      </w:pPr>
    </w:p>
    <w:p w14:paraId="23CEF7A0" w14:textId="77777777" w:rsidR="00934FA5" w:rsidRPr="00B40505" w:rsidRDefault="00934FA5" w:rsidP="0052674F">
      <w:pPr>
        <w:autoSpaceDE w:val="0"/>
        <w:autoSpaceDN w:val="0"/>
        <w:adjustRightInd w:val="0"/>
        <w:spacing w:after="0" w:line="240" w:lineRule="auto"/>
        <w:ind w:left="709" w:hanging="283"/>
        <w:rPr>
          <w:rFonts w:cs="Tahoma"/>
        </w:rPr>
      </w:pPr>
      <w:r w:rsidRPr="00B40505">
        <w:rPr>
          <w:rFonts w:cs="Tahoma"/>
        </w:rPr>
        <w:t>Sędziowie zwracają uwagę na każdy trick z osobna jak i na przejazd jako całość.</w:t>
      </w:r>
    </w:p>
    <w:p w14:paraId="55FE6A2C" w14:textId="77777777" w:rsidR="00934FA5" w:rsidRPr="00B40505" w:rsidRDefault="00934FA5" w:rsidP="0052674F">
      <w:pPr>
        <w:autoSpaceDE w:val="0"/>
        <w:autoSpaceDN w:val="0"/>
        <w:adjustRightInd w:val="0"/>
        <w:spacing w:after="0" w:line="240" w:lineRule="auto"/>
        <w:ind w:left="709" w:hanging="283"/>
        <w:rPr>
          <w:rFonts w:cs="Tahoma"/>
        </w:rPr>
      </w:pPr>
    </w:p>
    <w:p w14:paraId="1C3C0AE7" w14:textId="77777777" w:rsidR="00934FA5" w:rsidRPr="00B40505" w:rsidRDefault="00934FA5" w:rsidP="0052674F">
      <w:pPr>
        <w:autoSpaceDE w:val="0"/>
        <w:autoSpaceDN w:val="0"/>
        <w:adjustRightInd w:val="0"/>
        <w:spacing w:after="0" w:line="240" w:lineRule="auto"/>
        <w:ind w:left="709" w:hanging="283"/>
        <w:rPr>
          <w:rFonts w:cs="Tahoma"/>
        </w:rPr>
      </w:pPr>
      <w:r w:rsidRPr="00B40505">
        <w:rPr>
          <w:rFonts w:cs="Tahoma"/>
        </w:rPr>
        <w:t>Każda Komisja Sędziowska wyodrębnia Sędziego Głównego</w:t>
      </w:r>
      <w:r w:rsidR="008D2243">
        <w:rPr>
          <w:rFonts w:cs="Tahoma"/>
        </w:rPr>
        <w:t xml:space="preserve"> danej kategorii</w:t>
      </w:r>
      <w:r w:rsidRPr="00B40505">
        <w:rPr>
          <w:rFonts w:cs="Tahoma"/>
        </w:rPr>
        <w:t xml:space="preserve">. Po przejeździe pierwszego zawodnika Sędzia Główny podaje Sędziom zakres punktacji tego zawodnika. W ten sposób powstaje solidna baza </w:t>
      </w:r>
      <w:r w:rsidR="000C5B20">
        <w:rPr>
          <w:rFonts w:cs="Tahoma"/>
        </w:rPr>
        <w:t xml:space="preserve">punkt odniesienia </w:t>
      </w:r>
      <w:r w:rsidRPr="00B40505">
        <w:rPr>
          <w:rFonts w:cs="Tahoma"/>
        </w:rPr>
        <w:t>do dalszego sędziowania.</w:t>
      </w:r>
    </w:p>
    <w:p w14:paraId="467B0F7E" w14:textId="77777777" w:rsidR="00934FA5" w:rsidRPr="00B40505" w:rsidRDefault="00934FA5" w:rsidP="0052674F">
      <w:pPr>
        <w:autoSpaceDE w:val="0"/>
        <w:autoSpaceDN w:val="0"/>
        <w:adjustRightInd w:val="0"/>
        <w:spacing w:after="0" w:line="240" w:lineRule="auto"/>
        <w:ind w:left="709" w:hanging="283"/>
        <w:rPr>
          <w:rFonts w:cs="TrebuchetMS"/>
        </w:rPr>
      </w:pPr>
    </w:p>
    <w:p w14:paraId="7A0E2ADD" w14:textId="77777777" w:rsidR="00934FA5" w:rsidRPr="00B40505" w:rsidRDefault="00934FA5" w:rsidP="0052674F">
      <w:pPr>
        <w:autoSpaceDE w:val="0"/>
        <w:autoSpaceDN w:val="0"/>
        <w:adjustRightInd w:val="0"/>
        <w:spacing w:after="0" w:line="240" w:lineRule="auto"/>
        <w:ind w:left="709" w:hanging="283"/>
        <w:rPr>
          <w:rFonts w:cs="Tahoma"/>
          <w:b/>
        </w:rPr>
      </w:pPr>
      <w:r w:rsidRPr="00B40505">
        <w:rPr>
          <w:rFonts w:cs="Tahoma"/>
          <w:b/>
        </w:rPr>
        <w:t>Obliczanie wyników:</w:t>
      </w:r>
    </w:p>
    <w:p w14:paraId="0C8F552D" w14:textId="77777777" w:rsidR="00934FA5" w:rsidRPr="00B40505" w:rsidRDefault="00934FA5" w:rsidP="0052674F">
      <w:pPr>
        <w:autoSpaceDE w:val="0"/>
        <w:autoSpaceDN w:val="0"/>
        <w:adjustRightInd w:val="0"/>
        <w:spacing w:after="0" w:line="240" w:lineRule="auto"/>
        <w:ind w:left="709" w:hanging="283"/>
        <w:rPr>
          <w:rFonts w:cs="Tahoma"/>
        </w:rPr>
      </w:pPr>
      <w:r w:rsidRPr="00B40505">
        <w:rPr>
          <w:rFonts w:cs="Tahoma"/>
        </w:rPr>
        <w:t>Przy obliczaniu wyników będzie użyta metoda średniej arytmetycznej. Punkty z dwóch kategorii (technika przejazdu i ogólne wrażenie) są dodawane i dają wynik za przejazd zawodnika. Wyniki trzech sędziów są uśredniane i dają wynik końcowy zawodnika.</w:t>
      </w:r>
    </w:p>
    <w:p w14:paraId="71C3609C" w14:textId="77777777" w:rsidR="00076E02" w:rsidRDefault="00076E02" w:rsidP="00076E02">
      <w:pPr>
        <w:autoSpaceDE w:val="0"/>
        <w:autoSpaceDN w:val="0"/>
        <w:adjustRightInd w:val="0"/>
        <w:spacing w:after="0" w:line="240" w:lineRule="auto"/>
        <w:rPr>
          <w:rFonts w:cs="Tahoma"/>
          <w:i/>
          <w:sz w:val="20"/>
          <w:szCs w:val="20"/>
        </w:rPr>
      </w:pPr>
    </w:p>
    <w:p w14:paraId="6F5E2287" w14:textId="77777777" w:rsidR="00076E02" w:rsidRDefault="00076E02" w:rsidP="0007794B">
      <w:pPr>
        <w:autoSpaceDE w:val="0"/>
        <w:autoSpaceDN w:val="0"/>
        <w:adjustRightInd w:val="0"/>
        <w:spacing w:after="0" w:line="240" w:lineRule="auto"/>
        <w:ind w:left="426"/>
        <w:rPr>
          <w:rFonts w:cs="Tahoma"/>
          <w:i/>
          <w:sz w:val="20"/>
          <w:szCs w:val="20"/>
        </w:rPr>
      </w:pPr>
      <w:r>
        <w:rPr>
          <w:rFonts w:cs="Tahoma"/>
          <w:i/>
          <w:sz w:val="20"/>
          <w:szCs w:val="20"/>
        </w:rPr>
        <w:lastRenderedPageBreak/>
        <w:t>Przykład:</w:t>
      </w:r>
    </w:p>
    <w:p w14:paraId="095F7794" w14:textId="77777777" w:rsidR="00076E02" w:rsidRPr="00076E02" w:rsidRDefault="00076E02" w:rsidP="0007794B">
      <w:pPr>
        <w:autoSpaceDE w:val="0"/>
        <w:autoSpaceDN w:val="0"/>
        <w:adjustRightInd w:val="0"/>
        <w:spacing w:after="0" w:line="240" w:lineRule="auto"/>
        <w:ind w:left="426"/>
        <w:rPr>
          <w:rFonts w:cs="Tahoma"/>
          <w:i/>
          <w:sz w:val="20"/>
          <w:szCs w:val="20"/>
        </w:rPr>
      </w:pPr>
      <w:r w:rsidRPr="00076E02">
        <w:rPr>
          <w:rFonts w:cs="Tahoma"/>
          <w:i/>
          <w:sz w:val="20"/>
          <w:szCs w:val="20"/>
        </w:rPr>
        <w:t>Sędzia 1: 67 pkt</w:t>
      </w:r>
    </w:p>
    <w:p w14:paraId="2E7B16D9" w14:textId="77777777" w:rsidR="00076E02" w:rsidRPr="00076E02" w:rsidRDefault="00076E02" w:rsidP="0007794B">
      <w:pPr>
        <w:autoSpaceDE w:val="0"/>
        <w:autoSpaceDN w:val="0"/>
        <w:adjustRightInd w:val="0"/>
        <w:spacing w:after="0" w:line="240" w:lineRule="auto"/>
        <w:ind w:left="426"/>
        <w:rPr>
          <w:rFonts w:cs="Tahoma"/>
          <w:i/>
          <w:sz w:val="20"/>
          <w:szCs w:val="20"/>
        </w:rPr>
      </w:pPr>
      <w:r w:rsidRPr="00076E02">
        <w:rPr>
          <w:rFonts w:cs="Tahoma"/>
          <w:i/>
          <w:sz w:val="20"/>
          <w:szCs w:val="20"/>
        </w:rPr>
        <w:t>Sędzia 2: 75 pkt</w:t>
      </w:r>
    </w:p>
    <w:p w14:paraId="43285182" w14:textId="77777777" w:rsidR="00076E02" w:rsidRPr="00076E02" w:rsidRDefault="00076E02" w:rsidP="0007794B">
      <w:pPr>
        <w:autoSpaceDE w:val="0"/>
        <w:autoSpaceDN w:val="0"/>
        <w:adjustRightInd w:val="0"/>
        <w:spacing w:after="0" w:line="240" w:lineRule="auto"/>
        <w:ind w:left="426"/>
        <w:rPr>
          <w:rFonts w:cs="Tahoma"/>
          <w:i/>
          <w:sz w:val="20"/>
          <w:szCs w:val="20"/>
        </w:rPr>
      </w:pPr>
      <w:r w:rsidRPr="00076E02">
        <w:rPr>
          <w:rFonts w:cs="Tahoma"/>
          <w:i/>
          <w:sz w:val="20"/>
          <w:szCs w:val="20"/>
        </w:rPr>
        <w:t>Sędzia 3: 64 pkt</w:t>
      </w:r>
    </w:p>
    <w:p w14:paraId="7CCBB76C" w14:textId="77777777" w:rsidR="00076E02" w:rsidRPr="00076E02" w:rsidRDefault="00076E02" w:rsidP="0007794B">
      <w:pPr>
        <w:autoSpaceDE w:val="0"/>
        <w:autoSpaceDN w:val="0"/>
        <w:adjustRightInd w:val="0"/>
        <w:spacing w:after="0" w:line="240" w:lineRule="auto"/>
        <w:ind w:left="426"/>
        <w:rPr>
          <w:rFonts w:cs="Tahoma"/>
          <w:i/>
          <w:sz w:val="20"/>
          <w:szCs w:val="20"/>
        </w:rPr>
      </w:pPr>
      <w:r w:rsidRPr="00076E02">
        <w:rPr>
          <w:rFonts w:cs="Tahoma"/>
          <w:i/>
          <w:sz w:val="20"/>
          <w:szCs w:val="20"/>
        </w:rPr>
        <w:t>67 + 75 +64 = 206</w:t>
      </w:r>
    </w:p>
    <w:p w14:paraId="2E48AA37" w14:textId="77777777" w:rsidR="00076E02" w:rsidRPr="00076E02" w:rsidRDefault="00076E02" w:rsidP="0007794B">
      <w:pPr>
        <w:autoSpaceDE w:val="0"/>
        <w:autoSpaceDN w:val="0"/>
        <w:adjustRightInd w:val="0"/>
        <w:spacing w:after="0" w:line="240" w:lineRule="auto"/>
        <w:ind w:left="426"/>
        <w:rPr>
          <w:rFonts w:cs="Tahoma"/>
          <w:i/>
          <w:sz w:val="20"/>
          <w:szCs w:val="20"/>
        </w:rPr>
      </w:pPr>
      <w:r w:rsidRPr="00076E02">
        <w:rPr>
          <w:rFonts w:cs="Tahoma"/>
          <w:i/>
          <w:sz w:val="20"/>
          <w:szCs w:val="20"/>
        </w:rPr>
        <w:t xml:space="preserve">206 : 3 = </w:t>
      </w:r>
      <w:r w:rsidRPr="00076E02">
        <w:rPr>
          <w:rFonts w:cs="Tahoma"/>
          <w:b/>
          <w:i/>
          <w:sz w:val="20"/>
          <w:szCs w:val="20"/>
        </w:rPr>
        <w:t>68.67 punktów</w:t>
      </w:r>
      <w:r w:rsidRPr="00076E02">
        <w:rPr>
          <w:rFonts w:cs="Tahoma"/>
          <w:i/>
          <w:sz w:val="20"/>
          <w:szCs w:val="20"/>
        </w:rPr>
        <w:t xml:space="preserve"> (zawodnik uzyskał taki wynik)</w:t>
      </w:r>
    </w:p>
    <w:p w14:paraId="34B6BCC0" w14:textId="77777777" w:rsidR="00934FA5" w:rsidRPr="00076E02" w:rsidRDefault="00934FA5" w:rsidP="0052674F">
      <w:pPr>
        <w:autoSpaceDE w:val="0"/>
        <w:autoSpaceDN w:val="0"/>
        <w:adjustRightInd w:val="0"/>
        <w:spacing w:after="0" w:line="240" w:lineRule="auto"/>
        <w:ind w:left="709" w:hanging="283"/>
        <w:rPr>
          <w:rFonts w:cs="Tahoma"/>
          <w:i/>
          <w:sz w:val="20"/>
          <w:szCs w:val="20"/>
        </w:rPr>
      </w:pPr>
    </w:p>
    <w:p w14:paraId="6173D123" w14:textId="77777777" w:rsidR="00934FA5" w:rsidRPr="00B40505" w:rsidRDefault="00934FA5" w:rsidP="0052674F">
      <w:pPr>
        <w:autoSpaceDE w:val="0"/>
        <w:autoSpaceDN w:val="0"/>
        <w:adjustRightInd w:val="0"/>
        <w:spacing w:after="0" w:line="240" w:lineRule="auto"/>
        <w:ind w:left="709" w:hanging="283"/>
        <w:rPr>
          <w:rFonts w:cs="Tahoma"/>
        </w:rPr>
      </w:pPr>
    </w:p>
    <w:p w14:paraId="332B1F2E" w14:textId="77777777" w:rsidR="003D5BD2" w:rsidRPr="003D5BD2" w:rsidRDefault="003D5BD2" w:rsidP="005344E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ahoma"/>
          <w:vanish/>
        </w:rPr>
      </w:pPr>
    </w:p>
    <w:p w14:paraId="1857FE08" w14:textId="77777777" w:rsidR="003D5BD2" w:rsidRPr="003D5BD2" w:rsidRDefault="003D5BD2" w:rsidP="005344EF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cs="Tahoma"/>
          <w:vanish/>
        </w:rPr>
      </w:pPr>
    </w:p>
    <w:p w14:paraId="02B935FA" w14:textId="77777777" w:rsidR="003D5BD2" w:rsidRPr="003D5BD2" w:rsidRDefault="003D5BD2" w:rsidP="005344EF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cs="Tahoma"/>
          <w:vanish/>
        </w:rPr>
      </w:pPr>
    </w:p>
    <w:p w14:paraId="16586CB9" w14:textId="77777777" w:rsidR="003D5BD2" w:rsidRPr="003D5BD2" w:rsidRDefault="003D5BD2" w:rsidP="005344EF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cs="Tahoma"/>
          <w:vanish/>
        </w:rPr>
      </w:pPr>
    </w:p>
    <w:p w14:paraId="594FB1D3" w14:textId="77777777" w:rsidR="003D5BD2" w:rsidRPr="003D5BD2" w:rsidRDefault="003D5BD2" w:rsidP="005344EF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cs="Tahoma"/>
          <w:vanish/>
        </w:rPr>
      </w:pPr>
    </w:p>
    <w:p w14:paraId="6165DA78" w14:textId="77777777" w:rsidR="003D5BD2" w:rsidRDefault="00934FA5" w:rsidP="005344EF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D5BD2">
        <w:rPr>
          <w:rFonts w:cs="Tahoma"/>
        </w:rPr>
        <w:t xml:space="preserve"> Powtarzanie tricków w czasie jedneg</w:t>
      </w:r>
      <w:r w:rsidR="000669CF">
        <w:rPr>
          <w:rFonts w:cs="Tahoma"/>
        </w:rPr>
        <w:t>o przejazdu nie jest dozwolone. Z</w:t>
      </w:r>
      <w:r w:rsidRPr="003D5BD2">
        <w:rPr>
          <w:rFonts w:cs="Tahoma"/>
        </w:rPr>
        <w:t>awodnik może powtarzać tricki z pierwszego</w:t>
      </w:r>
      <w:r w:rsidR="000669CF">
        <w:rPr>
          <w:rFonts w:cs="Tahoma"/>
        </w:rPr>
        <w:t xml:space="preserve"> przejazdu w drugim przejeździe</w:t>
      </w:r>
      <w:r w:rsidRPr="003D5BD2">
        <w:rPr>
          <w:rFonts w:cs="Tahoma"/>
        </w:rPr>
        <w:t>.</w:t>
      </w:r>
    </w:p>
    <w:p w14:paraId="1B7B203D" w14:textId="77777777" w:rsidR="003D5BD2" w:rsidRDefault="00934FA5" w:rsidP="005344EF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D5BD2">
        <w:rPr>
          <w:rFonts w:cs="Tahoma"/>
        </w:rPr>
        <w:t>Jakikolwiek trick wykonywany poza trasą zawodów nie będzie oceniany.</w:t>
      </w:r>
    </w:p>
    <w:p w14:paraId="5D907430" w14:textId="77777777" w:rsidR="003D5BD2" w:rsidRDefault="00934FA5" w:rsidP="005344EF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D5BD2">
        <w:rPr>
          <w:rFonts w:cs="Tahoma"/>
        </w:rPr>
        <w:t>W skład komisji sędziowski</w:t>
      </w:r>
      <w:r w:rsidR="00DF0527">
        <w:rPr>
          <w:rFonts w:cs="Tahoma"/>
        </w:rPr>
        <w:t xml:space="preserve">ej wchodzi 3 sędziów, z których </w:t>
      </w:r>
      <w:r w:rsidR="00E47211">
        <w:rPr>
          <w:rFonts w:cs="Tahoma"/>
        </w:rPr>
        <w:t>wyodrębniony</w:t>
      </w:r>
      <w:r w:rsidR="00DF0527">
        <w:rPr>
          <w:rFonts w:cs="Tahoma"/>
        </w:rPr>
        <w:t xml:space="preserve"> jest </w:t>
      </w:r>
      <w:r w:rsidR="00E47211">
        <w:rPr>
          <w:rFonts w:cs="Tahoma"/>
        </w:rPr>
        <w:t xml:space="preserve"> </w:t>
      </w:r>
      <w:r w:rsidRPr="003D5BD2">
        <w:rPr>
          <w:rFonts w:cs="Tahoma"/>
        </w:rPr>
        <w:t>Sędzia Główny</w:t>
      </w:r>
      <w:r w:rsidR="00D774F9">
        <w:rPr>
          <w:rFonts w:cs="Tahoma"/>
        </w:rPr>
        <w:t xml:space="preserve"> Konkurencji</w:t>
      </w:r>
      <w:r w:rsidRPr="003D5BD2">
        <w:rPr>
          <w:rFonts w:cs="Tahoma"/>
        </w:rPr>
        <w:t xml:space="preserve">. Wszyscy sędziowie muszą posiadać </w:t>
      </w:r>
      <w:r w:rsidR="0007794B">
        <w:rPr>
          <w:rFonts w:cs="Tahoma"/>
        </w:rPr>
        <w:t xml:space="preserve">aktualne </w:t>
      </w:r>
      <w:r w:rsidRPr="003D5BD2">
        <w:rPr>
          <w:rFonts w:cs="Tahoma"/>
        </w:rPr>
        <w:t>uprawnien</w:t>
      </w:r>
      <w:r w:rsidR="00485761">
        <w:rPr>
          <w:rFonts w:cs="Tahoma"/>
        </w:rPr>
        <w:t xml:space="preserve">ia sędziowskie wydane przez </w:t>
      </w:r>
      <w:r w:rsidR="00DF0527">
        <w:rPr>
          <w:rFonts w:cs="Tahoma"/>
        </w:rPr>
        <w:t>IWWF lub PZMWINW</w:t>
      </w:r>
      <w:r w:rsidRPr="003D5BD2">
        <w:rPr>
          <w:rFonts w:cs="Tahoma"/>
        </w:rPr>
        <w:t>.</w:t>
      </w:r>
    </w:p>
    <w:p w14:paraId="09C63FD7" w14:textId="77777777" w:rsidR="003D5BD2" w:rsidRDefault="00934FA5" w:rsidP="005344EF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D5BD2">
        <w:rPr>
          <w:rFonts w:cs="Tahoma"/>
        </w:rPr>
        <w:t>Sędziowie muszą zapewnić identyczne warunki przejazdu każdemu zawodnikowi.</w:t>
      </w:r>
    </w:p>
    <w:p w14:paraId="158BCBE3" w14:textId="77777777" w:rsidR="00934FA5" w:rsidRPr="003D5BD2" w:rsidRDefault="00934FA5" w:rsidP="005344EF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D5BD2">
        <w:rPr>
          <w:rFonts w:cs="Tahoma"/>
        </w:rPr>
        <w:t xml:space="preserve">Wyniki poszczególnych przejazdów mogą być wyświetlane </w:t>
      </w:r>
      <w:r w:rsidR="0007794B">
        <w:rPr>
          <w:rFonts w:cs="Tahoma"/>
        </w:rPr>
        <w:t xml:space="preserve">lub podawane </w:t>
      </w:r>
      <w:r w:rsidRPr="003D5BD2">
        <w:rPr>
          <w:rFonts w:cs="Tahoma"/>
        </w:rPr>
        <w:t>na żywo zaraz po przejeździe zawodnika, aczkolwiek są to wyniki nieoficjalne dopóki dany heat nie zostanie zakończony, a wyniki zatwierdzone przez Sędziego Głównego.</w:t>
      </w:r>
    </w:p>
    <w:p w14:paraId="2F198075" w14:textId="77777777" w:rsidR="006422D0" w:rsidRPr="00B40505" w:rsidRDefault="009A04C4" w:rsidP="009A04C4">
      <w:pPr>
        <w:pStyle w:val="Default"/>
        <w:tabs>
          <w:tab w:val="left" w:pos="3087"/>
        </w:tabs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14:paraId="0061DCCD" w14:textId="77777777" w:rsidR="006422D0" w:rsidRPr="00B40505" w:rsidRDefault="006422D0" w:rsidP="0052674F">
      <w:pPr>
        <w:pStyle w:val="Akapitzlist"/>
        <w:spacing w:before="240" w:line="240" w:lineRule="auto"/>
        <w:ind w:left="585"/>
        <w:rPr>
          <w:rFonts w:cs="Times New Roman"/>
          <w:sz w:val="24"/>
          <w:szCs w:val="24"/>
        </w:rPr>
      </w:pPr>
    </w:p>
    <w:p w14:paraId="45606536" w14:textId="77777777" w:rsidR="00481C8D" w:rsidRDefault="00F017BB" w:rsidP="003415E4">
      <w:pPr>
        <w:pStyle w:val="Akapitzlist"/>
        <w:numPr>
          <w:ilvl w:val="0"/>
          <w:numId w:val="12"/>
        </w:numPr>
        <w:spacing w:before="240" w:line="240" w:lineRule="auto"/>
        <w:jc w:val="center"/>
        <w:rPr>
          <w:rFonts w:cs="Times New Roman"/>
          <w:b/>
          <w:sz w:val="28"/>
          <w:szCs w:val="28"/>
        </w:rPr>
      </w:pPr>
      <w:r w:rsidRPr="00B40505">
        <w:rPr>
          <w:rFonts w:cs="Times New Roman"/>
          <w:b/>
          <w:sz w:val="28"/>
          <w:szCs w:val="28"/>
        </w:rPr>
        <w:t>Bezpieczeństwo</w:t>
      </w:r>
    </w:p>
    <w:p w14:paraId="1E17A010" w14:textId="77777777" w:rsidR="003415E4" w:rsidRPr="003415E4" w:rsidRDefault="003415E4" w:rsidP="003415E4">
      <w:pPr>
        <w:pStyle w:val="Akapitzlist"/>
        <w:spacing w:before="240" w:line="240" w:lineRule="auto"/>
        <w:rPr>
          <w:rFonts w:cs="Times New Roman"/>
          <w:b/>
          <w:sz w:val="28"/>
          <w:szCs w:val="28"/>
        </w:rPr>
      </w:pPr>
    </w:p>
    <w:p w14:paraId="0B6446B4" w14:textId="77777777" w:rsidR="00481C8D" w:rsidRPr="00B40505" w:rsidRDefault="00481C8D" w:rsidP="005344EF">
      <w:pPr>
        <w:pStyle w:val="Akapitzlist"/>
        <w:numPr>
          <w:ilvl w:val="1"/>
          <w:numId w:val="13"/>
        </w:numPr>
        <w:spacing w:before="240" w:line="240" w:lineRule="auto"/>
        <w:rPr>
          <w:rFonts w:cs="Tahoma"/>
        </w:rPr>
      </w:pPr>
      <w:r w:rsidRPr="00B40505">
        <w:rPr>
          <w:rFonts w:cs="Tahoma"/>
        </w:rPr>
        <w:t>Wszyscy zawodnicy są zobligowani do używania kamizelki, która jest w stanie utrzymać</w:t>
      </w:r>
      <w:r w:rsidR="003D5BD2">
        <w:rPr>
          <w:rFonts w:cs="Tahoma"/>
        </w:rPr>
        <w:t xml:space="preserve"> </w:t>
      </w:r>
      <w:r w:rsidRPr="00B40505">
        <w:rPr>
          <w:rFonts w:cs="Tahoma"/>
        </w:rPr>
        <w:t xml:space="preserve">zawodnika na powierzchni wody. </w:t>
      </w:r>
    </w:p>
    <w:p w14:paraId="20F92668" w14:textId="77777777" w:rsidR="003D5BD2" w:rsidRPr="003531F3" w:rsidRDefault="003531F3" w:rsidP="003531F3">
      <w:pPr>
        <w:pStyle w:val="Akapitzlist"/>
        <w:numPr>
          <w:ilvl w:val="1"/>
          <w:numId w:val="13"/>
        </w:numPr>
        <w:spacing w:before="240" w:line="240" w:lineRule="auto"/>
        <w:rPr>
          <w:rFonts w:cs="Tahoma"/>
        </w:rPr>
      </w:pPr>
      <w:r>
        <w:t>Współ</w:t>
      </w:r>
      <w:r w:rsidRPr="0052674F">
        <w:t>organizator</w:t>
      </w:r>
      <w:r>
        <w:rPr>
          <w:rFonts w:cs="Tahoma"/>
        </w:rPr>
        <w:t xml:space="preserve"> jest zobowiązany do zapewnienia zabezpieczenia z wody w postaci łodzi napędzanej silnikiem spalinowym wyposażona w nosze pływające i załogi zdolnej do przeprowadzenia akcji ratowniczej. </w:t>
      </w:r>
      <w:r w:rsidR="00D774F9">
        <w:rPr>
          <w:rFonts w:cs="Tahoma"/>
        </w:rPr>
        <w:t>W przypadku rozgrywania zawodów na wyciągu dwusłupowym może być to łódź wiosłowa.</w:t>
      </w:r>
    </w:p>
    <w:p w14:paraId="11433468" w14:textId="77777777" w:rsidR="00481C8D" w:rsidRDefault="00481C8D" w:rsidP="005344EF">
      <w:pPr>
        <w:pStyle w:val="Akapitzlist"/>
        <w:numPr>
          <w:ilvl w:val="1"/>
          <w:numId w:val="13"/>
        </w:numPr>
        <w:spacing w:before="240" w:line="240" w:lineRule="auto"/>
        <w:rPr>
          <w:rFonts w:cs="Tahoma"/>
        </w:rPr>
      </w:pPr>
      <w:r w:rsidRPr="00B40505">
        <w:rPr>
          <w:rFonts w:cs="Tahoma"/>
        </w:rPr>
        <w:t xml:space="preserve">Łódź ratownicza musi być </w:t>
      </w:r>
      <w:r w:rsidR="003D5BD2">
        <w:rPr>
          <w:rFonts w:cs="Tahoma"/>
        </w:rPr>
        <w:t xml:space="preserve">usytuowana </w:t>
      </w:r>
      <w:r w:rsidRPr="00B40505">
        <w:rPr>
          <w:rFonts w:cs="Tahoma"/>
        </w:rPr>
        <w:t>w odpowiednim miejscu, aby w razie konieczności udzielać pomocy zawodnikom, którzy odnieśli kontuzję.</w:t>
      </w:r>
      <w:r w:rsidR="00DB5195">
        <w:rPr>
          <w:rFonts w:cs="Tahoma"/>
        </w:rPr>
        <w:t xml:space="preserve"> </w:t>
      </w:r>
    </w:p>
    <w:p w14:paraId="5A3E3E57" w14:textId="77777777" w:rsidR="003531F3" w:rsidRPr="00E139BB" w:rsidRDefault="003531F3" w:rsidP="003531F3">
      <w:pPr>
        <w:pStyle w:val="Akapitzlist"/>
        <w:numPr>
          <w:ilvl w:val="1"/>
          <w:numId w:val="13"/>
        </w:numPr>
        <w:spacing w:before="240" w:line="240" w:lineRule="auto"/>
        <w:rPr>
          <w:rFonts w:cs="Tahoma"/>
        </w:rPr>
      </w:pPr>
      <w:r>
        <w:t>Współ</w:t>
      </w:r>
      <w:r w:rsidRPr="0052674F">
        <w:t>organizator</w:t>
      </w:r>
      <w:r>
        <w:rPr>
          <w:rFonts w:cs="Tahoma"/>
        </w:rPr>
        <w:t xml:space="preserve"> jest zobowiązany do zapewnienia opieki medycznej w postaci lekarza lub ratowników medycznych zapewniających pierwszą pomoc medyczną. Zaleca się aby na miejscu zawodów znajdował się ambulans medyczny lub inny pojazd przystosowany do przewozu zawodnika na noszach . </w:t>
      </w:r>
      <w:r w:rsidRPr="00D774F9">
        <w:rPr>
          <w:rFonts w:cs="Tahoma"/>
        </w:rPr>
        <w:t xml:space="preserve">W przypadku braku ambulansu </w:t>
      </w:r>
      <w:r>
        <w:rPr>
          <w:rFonts w:cs="Tahoma"/>
        </w:rPr>
        <w:t>o miejscu i terminie MP należy powiadomić najbliższy szpital.</w:t>
      </w:r>
    </w:p>
    <w:p w14:paraId="20EA712A" w14:textId="77777777" w:rsidR="00481C8D" w:rsidRPr="003D5BD2" w:rsidRDefault="00481C8D" w:rsidP="005344EF">
      <w:pPr>
        <w:pStyle w:val="Akapitzlist"/>
        <w:numPr>
          <w:ilvl w:val="1"/>
          <w:numId w:val="13"/>
        </w:numPr>
        <w:spacing w:before="240" w:line="240" w:lineRule="auto"/>
        <w:rPr>
          <w:rFonts w:cs="Tahoma"/>
        </w:rPr>
      </w:pPr>
      <w:r w:rsidRPr="00B40505">
        <w:rPr>
          <w:rFonts w:cs="Tahoma"/>
        </w:rPr>
        <w:t xml:space="preserve">Zawodnicy uczestniczą w </w:t>
      </w:r>
      <w:r w:rsidR="006F53E6">
        <w:rPr>
          <w:rFonts w:cs="Tahoma"/>
        </w:rPr>
        <w:t xml:space="preserve">MP </w:t>
      </w:r>
      <w:r w:rsidRPr="00B40505">
        <w:rPr>
          <w:rFonts w:cs="Tahoma"/>
        </w:rPr>
        <w:t>na własne ryzyko.</w:t>
      </w:r>
      <w:r w:rsidR="006F53E6">
        <w:rPr>
          <w:rFonts w:cs="Tahoma"/>
        </w:rPr>
        <w:t xml:space="preserve"> </w:t>
      </w:r>
    </w:p>
    <w:p w14:paraId="5D041EC4" w14:textId="77777777" w:rsidR="00481C8D" w:rsidRPr="003D5BD2" w:rsidRDefault="00485761" w:rsidP="005344EF">
      <w:pPr>
        <w:pStyle w:val="Akapitzlist"/>
        <w:numPr>
          <w:ilvl w:val="1"/>
          <w:numId w:val="13"/>
        </w:numPr>
        <w:spacing w:before="240" w:line="240" w:lineRule="auto"/>
        <w:rPr>
          <w:rFonts w:cs="Tahoma"/>
        </w:rPr>
      </w:pPr>
      <w:r>
        <w:rPr>
          <w:rFonts w:cs="Tahoma"/>
        </w:rPr>
        <w:t>Z</w:t>
      </w:r>
      <w:r w:rsidR="00481C8D" w:rsidRPr="00B40505">
        <w:rPr>
          <w:rFonts w:cs="Tahoma"/>
        </w:rPr>
        <w:t xml:space="preserve">awodnik </w:t>
      </w:r>
      <w:r>
        <w:rPr>
          <w:rFonts w:cs="Tahoma"/>
        </w:rPr>
        <w:t>w czasie przejazdu</w:t>
      </w:r>
      <w:r w:rsidR="00481C8D" w:rsidRPr="00B40505">
        <w:rPr>
          <w:rFonts w:cs="Tahoma"/>
        </w:rPr>
        <w:t xml:space="preserve"> musi być wyposażony w kask. </w:t>
      </w:r>
    </w:p>
    <w:p w14:paraId="021D1C20" w14:textId="77777777" w:rsidR="00481C8D" w:rsidRPr="003D5BD2" w:rsidRDefault="00D617D6" w:rsidP="005344EF">
      <w:pPr>
        <w:pStyle w:val="Akapitzlist"/>
        <w:numPr>
          <w:ilvl w:val="1"/>
          <w:numId w:val="13"/>
        </w:numPr>
        <w:spacing w:before="240" w:line="240" w:lineRule="auto"/>
        <w:rPr>
          <w:rFonts w:cs="Tahoma"/>
        </w:rPr>
      </w:pPr>
      <w:r>
        <w:rPr>
          <w:rFonts w:cs="Tahoma"/>
        </w:rPr>
        <w:t xml:space="preserve">Sędzia Główny musi </w:t>
      </w:r>
      <w:r w:rsidR="00481C8D" w:rsidRPr="003D5BD2">
        <w:rPr>
          <w:rFonts w:cs="Tahoma"/>
        </w:rPr>
        <w:t>być obecny podczas oficjalnego treningu albo wyznacz</w:t>
      </w:r>
      <w:r>
        <w:rPr>
          <w:rFonts w:cs="Tahoma"/>
        </w:rPr>
        <w:t>yć osobę go zastępującą. Do obowiązków Sędziego Głównego lub osoby przez niego upoważnionej należy s</w:t>
      </w:r>
      <w:r w:rsidR="00481C8D" w:rsidRPr="003D5BD2">
        <w:rPr>
          <w:rFonts w:cs="Tahoma"/>
        </w:rPr>
        <w:t xml:space="preserve">prawdzenia </w:t>
      </w:r>
      <w:r>
        <w:rPr>
          <w:rFonts w:cs="Tahoma"/>
        </w:rPr>
        <w:t xml:space="preserve">pod względem zasad bezpieczeństwa infrastruktury miejsca zawodów, a w szczególności </w:t>
      </w:r>
      <w:r w:rsidR="00DF0527">
        <w:rPr>
          <w:rFonts w:cs="Tahoma"/>
        </w:rPr>
        <w:t>elementów wakeparku</w:t>
      </w:r>
      <w:r w:rsidR="00481C8D" w:rsidRPr="003D5BD2">
        <w:rPr>
          <w:rFonts w:cs="Tahoma"/>
        </w:rPr>
        <w:t xml:space="preserve"> przed </w:t>
      </w:r>
      <w:r>
        <w:rPr>
          <w:rFonts w:cs="Tahoma"/>
        </w:rPr>
        <w:t xml:space="preserve">oficjalnym </w:t>
      </w:r>
      <w:r w:rsidR="00481C8D" w:rsidRPr="003D5BD2">
        <w:rPr>
          <w:rFonts w:cs="Tahoma"/>
        </w:rPr>
        <w:t>treningiem.</w:t>
      </w:r>
    </w:p>
    <w:p w14:paraId="31CC9FB6" w14:textId="77777777" w:rsidR="00481C8D" w:rsidRDefault="00481C8D" w:rsidP="005344EF">
      <w:pPr>
        <w:pStyle w:val="Akapitzlist"/>
        <w:numPr>
          <w:ilvl w:val="1"/>
          <w:numId w:val="13"/>
        </w:numPr>
        <w:spacing w:before="240" w:line="240" w:lineRule="auto"/>
        <w:rPr>
          <w:rFonts w:cs="Tahoma"/>
        </w:rPr>
      </w:pPr>
      <w:r w:rsidRPr="00B40505">
        <w:rPr>
          <w:rFonts w:cs="Tahoma"/>
        </w:rPr>
        <w:t xml:space="preserve">Kierownictwo wyciągu jest zobowiązane do upewnienia się, że </w:t>
      </w:r>
      <w:r w:rsidR="00DF0527">
        <w:rPr>
          <w:rFonts w:cs="Tahoma"/>
        </w:rPr>
        <w:t>elementy wakeparku</w:t>
      </w:r>
      <w:r w:rsidRPr="00B40505">
        <w:rPr>
          <w:rFonts w:cs="Tahoma"/>
        </w:rPr>
        <w:t xml:space="preserve"> nie uszkadzają desek zawodników. Ostatecznie jednak, odpowiedzialność za uszkodzenie sprzętu osobistego leży po stron</w:t>
      </w:r>
      <w:r w:rsidR="00DF0527">
        <w:rPr>
          <w:rFonts w:cs="Tahoma"/>
        </w:rPr>
        <w:t>ie zawodników. Jeżeli element wakeparku okaże się wadliwy</w:t>
      </w:r>
      <w:r w:rsidRPr="00B40505">
        <w:rPr>
          <w:rFonts w:cs="Tahoma"/>
        </w:rPr>
        <w:t>, kierownictwo obiektu musi zrobić wszystko by ją naprawić tak szybko jak to możliwe i poinformować zawodników i kierowników ekip o potencj</w:t>
      </w:r>
      <w:r w:rsidR="00DF0527">
        <w:rPr>
          <w:rFonts w:cs="Tahoma"/>
        </w:rPr>
        <w:t>alnych problemach z elementami wakeparku</w:t>
      </w:r>
      <w:r w:rsidRPr="00B40505">
        <w:rPr>
          <w:rFonts w:cs="Tahoma"/>
        </w:rPr>
        <w:t>.</w:t>
      </w:r>
    </w:p>
    <w:p w14:paraId="1217E9C8" w14:textId="77777777" w:rsidR="006422D0" w:rsidRPr="00B40505" w:rsidRDefault="006422D0" w:rsidP="0052674F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14:paraId="3A704DE9" w14:textId="77777777" w:rsidR="008D1478" w:rsidRPr="00B40505" w:rsidRDefault="008D1478" w:rsidP="005344EF">
      <w:pPr>
        <w:pStyle w:val="Akapitzlist"/>
        <w:numPr>
          <w:ilvl w:val="0"/>
          <w:numId w:val="12"/>
        </w:num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B40505">
        <w:rPr>
          <w:rFonts w:cs="Times New Roman"/>
          <w:b/>
          <w:sz w:val="28"/>
          <w:szCs w:val="28"/>
        </w:rPr>
        <w:t>Protesty</w:t>
      </w:r>
    </w:p>
    <w:p w14:paraId="0169BC97" w14:textId="77777777" w:rsidR="00481C8D" w:rsidRPr="00B40505" w:rsidRDefault="00481C8D" w:rsidP="0052674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50749145" w14:textId="77777777" w:rsidR="00481C8D" w:rsidRPr="00B40505" w:rsidRDefault="00D617D6" w:rsidP="005344EF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Tahoma"/>
        </w:rPr>
      </w:pPr>
      <w:r>
        <w:rPr>
          <w:rFonts w:cs="Tahoma"/>
        </w:rPr>
        <w:t xml:space="preserve"> </w:t>
      </w:r>
      <w:r w:rsidR="00481C8D" w:rsidRPr="00B40505">
        <w:rPr>
          <w:rFonts w:cs="Tahoma"/>
        </w:rPr>
        <w:t xml:space="preserve">Protesty składane są na ręce Sędziego Głównego tylko przez reprezentanta drużyny. Protest musi być przedłożony na piśmie, podawać powody lub opis sytuacji i być wypełniony możliwe jak </w:t>
      </w:r>
      <w:r w:rsidR="00481C8D" w:rsidRPr="00B40505">
        <w:rPr>
          <w:rFonts w:cs="Tahoma"/>
        </w:rPr>
        <w:lastRenderedPageBreak/>
        <w:t>najwcześniej – nie później niż 1</w:t>
      </w:r>
      <w:r w:rsidR="00DF0527">
        <w:rPr>
          <w:rFonts w:cs="Tahoma"/>
        </w:rPr>
        <w:t xml:space="preserve">0 </w:t>
      </w:r>
      <w:r w:rsidR="00481C8D" w:rsidRPr="00B40505">
        <w:rPr>
          <w:rFonts w:cs="Tahoma"/>
        </w:rPr>
        <w:t>minut po zai</w:t>
      </w:r>
      <w:r w:rsidR="00DF0527">
        <w:rPr>
          <w:rFonts w:cs="Tahoma"/>
        </w:rPr>
        <w:t>stnieniu sytuacji spornej lub 10</w:t>
      </w:r>
      <w:r w:rsidR="00481C8D" w:rsidRPr="00B40505">
        <w:rPr>
          <w:rFonts w:cs="Tahoma"/>
        </w:rPr>
        <w:t xml:space="preserve"> minut po ogłoszeniu wyników .</w:t>
      </w:r>
    </w:p>
    <w:p w14:paraId="22F5E88C" w14:textId="77777777" w:rsidR="00481C8D" w:rsidRPr="00B40505" w:rsidRDefault="00D617D6" w:rsidP="005344EF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Tahoma"/>
        </w:rPr>
      </w:pPr>
      <w:r>
        <w:rPr>
          <w:rFonts w:cs="Tahoma"/>
        </w:rPr>
        <w:t xml:space="preserve"> </w:t>
      </w:r>
      <w:r w:rsidR="00481C8D" w:rsidRPr="00B40505">
        <w:rPr>
          <w:rFonts w:cs="Tahoma"/>
        </w:rPr>
        <w:t>Protesty są dozwolone tylko w przypadku gdy domniemane jest niestosowanie się do Regulaminu MP i dotykają bezpośrednio zawodnika. Niedozwolone jest składanie protestów w prostych przypadkach niezgadzania się z wynikami sportowymi.</w:t>
      </w:r>
    </w:p>
    <w:p w14:paraId="4EE7180D" w14:textId="77777777" w:rsidR="00481C8D" w:rsidRPr="00B40505" w:rsidRDefault="0007794B" w:rsidP="005344EF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Tahoma"/>
        </w:rPr>
      </w:pPr>
      <w:r>
        <w:rPr>
          <w:rFonts w:cs="Tahoma"/>
        </w:rPr>
        <w:t xml:space="preserve"> </w:t>
      </w:r>
      <w:r w:rsidR="00481C8D" w:rsidRPr="00B40505">
        <w:rPr>
          <w:rFonts w:cs="Tahoma"/>
        </w:rPr>
        <w:t>Korekta błędu w obliczeniach komputera nie jest uznawana jako protest. Jeżeli stwierdza się zaistnienie takiego błędu jest on niezwłocznie korygowany.</w:t>
      </w:r>
    </w:p>
    <w:p w14:paraId="129298B8" w14:textId="77777777" w:rsidR="00481C8D" w:rsidRPr="00B40505" w:rsidRDefault="0007794B" w:rsidP="005344EF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Tahoma"/>
          <w:color w:val="000000"/>
        </w:rPr>
      </w:pPr>
      <w:r>
        <w:rPr>
          <w:rFonts w:cs="Tahoma"/>
        </w:rPr>
        <w:t xml:space="preserve"> </w:t>
      </w:r>
      <w:r w:rsidR="00481C8D" w:rsidRPr="00B40505">
        <w:rPr>
          <w:rFonts w:cs="Tahoma"/>
        </w:rPr>
        <w:t>Złożenie protestu musi być popa</w:t>
      </w:r>
      <w:r w:rsidR="00485761">
        <w:rPr>
          <w:rFonts w:cs="Tahoma"/>
        </w:rPr>
        <w:t>rte wpłatą wadium w wysokości 200</w:t>
      </w:r>
      <w:r w:rsidR="00481C8D" w:rsidRPr="00B40505">
        <w:rPr>
          <w:rFonts w:cs="Tahoma"/>
        </w:rPr>
        <w:t xml:space="preserve"> zł. Wadium zostanie zwrócone jeśli protest zostanie uznany za zasadny.</w:t>
      </w:r>
    </w:p>
    <w:p w14:paraId="1CF99733" w14:textId="77777777" w:rsidR="00823C66" w:rsidRPr="00B40505" w:rsidRDefault="003531F3" w:rsidP="005344EF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Tahoma"/>
        </w:rPr>
      </w:pPr>
      <w:r>
        <w:rPr>
          <w:rFonts w:cs="Tahoma"/>
        </w:rPr>
        <w:t xml:space="preserve"> </w:t>
      </w:r>
      <w:r w:rsidR="00481C8D" w:rsidRPr="00B40505">
        <w:rPr>
          <w:rFonts w:cs="Tahoma"/>
        </w:rPr>
        <w:t>Podczas przejazdu, jeżeli zawodnik stwierdza uzasadniony powód do powtórzenia przejazdu, zaprzestaje wykonywania dalszych tricków i unosi w górę rękę. Uszkodzenie czy awaria osobistego sprzętu zawodnika nie jest uzasadnionym po</w:t>
      </w:r>
      <w:r w:rsidR="00823C66" w:rsidRPr="00B40505">
        <w:rPr>
          <w:rFonts w:cs="Tahoma"/>
        </w:rPr>
        <w:t>wodem do powtórzenia przejazdu.</w:t>
      </w:r>
      <w:r w:rsidR="0007794B">
        <w:rPr>
          <w:rFonts w:cs="Tahoma"/>
        </w:rPr>
        <w:t xml:space="preserve"> Decyzje o zasadności powtórzenia przejazdu podejmuje Sędzia Główny po konsultacji z</w:t>
      </w:r>
      <w:r w:rsidR="004E6D1B">
        <w:rPr>
          <w:rFonts w:cs="Tahoma"/>
        </w:rPr>
        <w:t xml:space="preserve"> innymi S</w:t>
      </w:r>
      <w:r w:rsidR="0007794B">
        <w:rPr>
          <w:rFonts w:cs="Tahoma"/>
        </w:rPr>
        <w:t>ędziami.</w:t>
      </w:r>
    </w:p>
    <w:p w14:paraId="2E2A3687" w14:textId="77777777" w:rsidR="00481C8D" w:rsidRPr="00B40505" w:rsidRDefault="00DB5195" w:rsidP="005344EF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Tahoma"/>
        </w:rPr>
      </w:pPr>
      <w:r>
        <w:rPr>
          <w:rFonts w:cs="Tahoma"/>
        </w:rPr>
        <w:t xml:space="preserve"> </w:t>
      </w:r>
      <w:r w:rsidR="00481C8D" w:rsidRPr="00B40505">
        <w:rPr>
          <w:rFonts w:cs="Tahoma"/>
        </w:rPr>
        <w:t>W związku z subiektywnym systemem sędziowania i du</w:t>
      </w:r>
      <w:r w:rsidR="001F4BB3">
        <w:rPr>
          <w:rFonts w:cs="Tahoma"/>
        </w:rPr>
        <w:t>chem rywalizacji w wakeboardzie</w:t>
      </w:r>
      <w:r w:rsidR="00481C8D" w:rsidRPr="00B40505">
        <w:rPr>
          <w:rFonts w:cs="Tahoma"/>
        </w:rPr>
        <w:t xml:space="preserve">, nagrania video nie mogą być używane przez Sędziów, zawodników lub reprezentantów drużyn by rozwiązać jakikolwiek spór. </w:t>
      </w:r>
    </w:p>
    <w:p w14:paraId="247A98F5" w14:textId="77777777" w:rsidR="00280B07" w:rsidRPr="00B40505" w:rsidRDefault="00280B07" w:rsidP="0052674F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sz w:val="24"/>
          <w:szCs w:val="24"/>
        </w:rPr>
      </w:pPr>
    </w:p>
    <w:p w14:paraId="0E4AC686" w14:textId="77777777" w:rsidR="00280B07" w:rsidRPr="00B40505" w:rsidRDefault="00280B07" w:rsidP="0052674F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sz w:val="24"/>
          <w:szCs w:val="24"/>
        </w:rPr>
      </w:pPr>
    </w:p>
    <w:p w14:paraId="65AEBC26" w14:textId="77777777" w:rsidR="00280B07" w:rsidRPr="00661281" w:rsidRDefault="00280B07" w:rsidP="005344E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sz w:val="28"/>
          <w:szCs w:val="28"/>
        </w:rPr>
      </w:pPr>
      <w:r w:rsidRPr="00B40505">
        <w:rPr>
          <w:rFonts w:cs="Tahoma"/>
          <w:b/>
          <w:sz w:val="24"/>
          <w:szCs w:val="24"/>
        </w:rPr>
        <w:t xml:space="preserve"> </w:t>
      </w:r>
      <w:r w:rsidRPr="00661281">
        <w:rPr>
          <w:rFonts w:cs="Tahoma"/>
          <w:b/>
          <w:sz w:val="28"/>
          <w:szCs w:val="28"/>
        </w:rPr>
        <w:t>Liny Ciągnące</w:t>
      </w:r>
    </w:p>
    <w:p w14:paraId="7B74E3DB" w14:textId="77777777" w:rsidR="00280B07" w:rsidRPr="00B40505" w:rsidRDefault="00280B07" w:rsidP="0052674F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sz w:val="24"/>
          <w:szCs w:val="24"/>
        </w:rPr>
      </w:pPr>
    </w:p>
    <w:p w14:paraId="4E563188" w14:textId="77777777" w:rsidR="00280B07" w:rsidRPr="00B40505" w:rsidRDefault="00280B07" w:rsidP="0052674F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</w:p>
    <w:p w14:paraId="5BB71AAD" w14:textId="77777777" w:rsidR="00280B07" w:rsidRPr="004E6D1B" w:rsidRDefault="00280B07" w:rsidP="005344EF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709" w:hanging="349"/>
        <w:rPr>
          <w:rFonts w:cs="Tahoma"/>
        </w:rPr>
      </w:pPr>
      <w:r w:rsidRPr="004E6D1B">
        <w:rPr>
          <w:rFonts w:cs="Tahoma"/>
        </w:rPr>
        <w:t xml:space="preserve">Tylko liny o standardowej długości mogą być używane </w:t>
      </w:r>
      <w:r w:rsidR="00E139BB" w:rsidRPr="004E6D1B">
        <w:rPr>
          <w:rFonts w:cs="Tahoma"/>
        </w:rPr>
        <w:t>do rozegrania MP</w:t>
      </w:r>
      <w:r w:rsidR="0073430B">
        <w:rPr>
          <w:rFonts w:cs="Tahoma"/>
        </w:rPr>
        <w:t xml:space="preserve"> </w:t>
      </w:r>
      <w:r w:rsidR="004E6D1B" w:rsidRPr="004E6D1B">
        <w:rPr>
          <w:rFonts w:cs="Tahoma"/>
        </w:rPr>
        <w:t>.</w:t>
      </w:r>
      <w:r w:rsidRPr="004E6D1B">
        <w:rPr>
          <w:rFonts w:cs="Tahoma"/>
        </w:rPr>
        <w:t xml:space="preserve"> Standardowe liny, to takie, które są używane w codziennej pracy wyciągu i są dostępne dla wszystkich.</w:t>
      </w:r>
      <w:r w:rsidR="00507BC1">
        <w:rPr>
          <w:rFonts w:cs="Tahoma"/>
        </w:rPr>
        <w:t xml:space="preserve"> W przypadku wyciągu dwusłupowego długość liny może być skorygowana przez Sędziego Głównego przed oficjalnym treningiem.</w:t>
      </w:r>
    </w:p>
    <w:p w14:paraId="1A874ABF" w14:textId="77777777" w:rsidR="00280B07" w:rsidRPr="004E6D1B" w:rsidRDefault="00280B07" w:rsidP="005344EF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709" w:hanging="349"/>
        <w:rPr>
          <w:rFonts w:cs="Tahoma"/>
        </w:rPr>
      </w:pPr>
      <w:r w:rsidRPr="004E6D1B">
        <w:rPr>
          <w:rFonts w:cs="Tahoma"/>
        </w:rPr>
        <w:t>Przedłużenia</w:t>
      </w:r>
      <w:r w:rsidR="001F4BB3">
        <w:rPr>
          <w:rFonts w:cs="Tahoma"/>
        </w:rPr>
        <w:t>, s</w:t>
      </w:r>
      <w:r w:rsidRPr="004E6D1B">
        <w:rPr>
          <w:rFonts w:cs="Tahoma"/>
        </w:rPr>
        <w:t xml:space="preserve">kracanie liny </w:t>
      </w:r>
      <w:r w:rsidR="001F4BB3">
        <w:rPr>
          <w:rFonts w:cs="Tahoma"/>
        </w:rPr>
        <w:t xml:space="preserve">oraz stosowanie innych drążków </w:t>
      </w:r>
      <w:r w:rsidR="00507BC1">
        <w:rPr>
          <w:rFonts w:cs="Tahoma"/>
        </w:rPr>
        <w:t xml:space="preserve">w czasie zawodów </w:t>
      </w:r>
      <w:r w:rsidRPr="004E6D1B">
        <w:rPr>
          <w:rFonts w:cs="Tahoma"/>
        </w:rPr>
        <w:t>jest zabronione.</w:t>
      </w:r>
    </w:p>
    <w:p w14:paraId="534B4A71" w14:textId="77777777" w:rsidR="00280B07" w:rsidRPr="001F4BB3" w:rsidRDefault="00280B07" w:rsidP="001F4BB3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1F4BB3">
        <w:rPr>
          <w:rFonts w:cs="Tahoma"/>
        </w:rPr>
        <w:t>.</w:t>
      </w:r>
    </w:p>
    <w:p w14:paraId="0A73AEB7" w14:textId="77777777" w:rsidR="00280B07" w:rsidRPr="004E6D1B" w:rsidRDefault="00280B07" w:rsidP="0052674F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Tahoma"/>
        </w:rPr>
      </w:pPr>
    </w:p>
    <w:p w14:paraId="130257E8" w14:textId="77777777" w:rsidR="003D5BD2" w:rsidRPr="003D5BD2" w:rsidRDefault="003D5BD2" w:rsidP="005344EF">
      <w:pPr>
        <w:pStyle w:val="Akapitzlist"/>
        <w:numPr>
          <w:ilvl w:val="0"/>
          <w:numId w:val="15"/>
        </w:numPr>
        <w:spacing w:before="240" w:line="240" w:lineRule="auto"/>
        <w:jc w:val="center"/>
        <w:rPr>
          <w:rFonts w:cs="Tahoma"/>
          <w:b/>
          <w:sz w:val="28"/>
          <w:szCs w:val="28"/>
        </w:rPr>
      </w:pPr>
      <w:r w:rsidRPr="003D5BD2">
        <w:rPr>
          <w:rFonts w:cs="Tahoma"/>
          <w:b/>
          <w:sz w:val="28"/>
          <w:szCs w:val="28"/>
        </w:rPr>
        <w:t>Obszar rozgrywania zawodów</w:t>
      </w:r>
    </w:p>
    <w:p w14:paraId="5BF32650" w14:textId="77777777" w:rsidR="003D5BD2" w:rsidRPr="00B40505" w:rsidRDefault="003D5BD2" w:rsidP="0052674F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Theme="minorEastAsia" w:cs="Tahoma"/>
          <w:b/>
          <w:sz w:val="24"/>
          <w:szCs w:val="24"/>
          <w:lang w:eastAsia="pl-PL"/>
        </w:rPr>
      </w:pPr>
    </w:p>
    <w:p w14:paraId="1A11AC66" w14:textId="77777777" w:rsidR="003D5BD2" w:rsidRPr="004E6D1B" w:rsidRDefault="00DB5195" w:rsidP="005344EF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Tahoma"/>
        </w:rPr>
      </w:pPr>
      <w:r>
        <w:rPr>
          <w:rFonts w:cs="Tahoma"/>
        </w:rPr>
        <w:t>Trasa powinna</w:t>
      </w:r>
      <w:r w:rsidR="003D5BD2" w:rsidRPr="004E6D1B">
        <w:rPr>
          <w:rFonts w:cs="Tahoma"/>
        </w:rPr>
        <w:t xml:space="preserve"> być oznaczona dwoma wi</w:t>
      </w:r>
      <w:r w:rsidR="0073430B">
        <w:rPr>
          <w:rFonts w:cs="Tahoma"/>
        </w:rPr>
        <w:t xml:space="preserve">docznym bojami – boją startową. </w:t>
      </w:r>
      <w:r w:rsidR="003D5BD2" w:rsidRPr="004E6D1B">
        <w:rPr>
          <w:rFonts w:cs="Tahoma"/>
        </w:rPr>
        <w:t xml:space="preserve">Jeżeli warunki są odpowiednie, kicker lub slider może być również użyty jako punkt </w:t>
      </w:r>
      <w:r w:rsidR="00204244">
        <w:rPr>
          <w:rFonts w:cs="Tahoma"/>
        </w:rPr>
        <w:t xml:space="preserve">początkowy lub </w:t>
      </w:r>
      <w:r w:rsidR="003D5BD2" w:rsidRPr="004E6D1B">
        <w:rPr>
          <w:rFonts w:cs="Tahoma"/>
        </w:rPr>
        <w:t>końcowy trasy.</w:t>
      </w:r>
    </w:p>
    <w:p w14:paraId="330F76A9" w14:textId="77777777" w:rsidR="003D5BD2" w:rsidRPr="004E6D1B" w:rsidRDefault="003D5BD2" w:rsidP="005344EF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Tahoma"/>
        </w:rPr>
      </w:pPr>
      <w:r w:rsidRPr="004E6D1B">
        <w:rPr>
          <w:rFonts w:cs="Tahoma"/>
        </w:rPr>
        <w:t xml:space="preserve">Boje oznaczające start i finisz muszą być </w:t>
      </w:r>
      <w:r w:rsidR="00C61819">
        <w:rPr>
          <w:rFonts w:cs="Tahoma"/>
        </w:rPr>
        <w:t>umieszczone pod liną główną wyciągu.</w:t>
      </w:r>
    </w:p>
    <w:p w14:paraId="7347EE4F" w14:textId="77777777" w:rsidR="003D5BD2" w:rsidRPr="004E6D1B" w:rsidRDefault="003D5BD2" w:rsidP="005344EF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Tahoma"/>
        </w:rPr>
      </w:pPr>
      <w:r w:rsidRPr="004E6D1B">
        <w:rPr>
          <w:rFonts w:cs="Tahoma"/>
        </w:rPr>
        <w:t>Na trasie nie mogą po</w:t>
      </w:r>
      <w:r w:rsidR="006A62D7">
        <w:rPr>
          <w:rFonts w:cs="Tahoma"/>
        </w:rPr>
        <w:t>jawić się przeszkody inne niż elementy wakeparku</w:t>
      </w:r>
      <w:r w:rsidRPr="004E6D1B">
        <w:rPr>
          <w:rFonts w:cs="Tahoma"/>
        </w:rPr>
        <w:t xml:space="preserve"> przeznaczone na zawody.</w:t>
      </w:r>
    </w:p>
    <w:p w14:paraId="298E4064" w14:textId="77777777" w:rsidR="003D5BD2" w:rsidRDefault="0073430B" w:rsidP="005344EF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Tahoma"/>
        </w:rPr>
      </w:pPr>
      <w:r>
        <w:rPr>
          <w:rFonts w:cs="Tahoma"/>
        </w:rPr>
        <w:t>Podest</w:t>
      </w:r>
      <w:r w:rsidR="003D5BD2" w:rsidRPr="004E6D1B">
        <w:rPr>
          <w:rFonts w:cs="Tahoma"/>
        </w:rPr>
        <w:t xml:space="preserve"> sędziowsk</w:t>
      </w:r>
      <w:r>
        <w:rPr>
          <w:rFonts w:cs="Tahoma"/>
        </w:rPr>
        <w:t>i</w:t>
      </w:r>
      <w:r w:rsidR="003D5BD2" w:rsidRPr="004E6D1B">
        <w:rPr>
          <w:rFonts w:cs="Tahoma"/>
        </w:rPr>
        <w:t xml:space="preserve"> musi być </w:t>
      </w:r>
      <w:r>
        <w:rPr>
          <w:rFonts w:cs="Tahoma"/>
        </w:rPr>
        <w:t>tak</w:t>
      </w:r>
      <w:r w:rsidR="003D5BD2" w:rsidRPr="004E6D1B">
        <w:rPr>
          <w:rFonts w:cs="Tahoma"/>
        </w:rPr>
        <w:t xml:space="preserve"> umiejscowion</w:t>
      </w:r>
      <w:r>
        <w:rPr>
          <w:rFonts w:cs="Tahoma"/>
        </w:rPr>
        <w:t>y</w:t>
      </w:r>
      <w:r w:rsidR="003D5BD2" w:rsidRPr="004E6D1B">
        <w:rPr>
          <w:rFonts w:cs="Tahoma"/>
        </w:rPr>
        <w:t>, żeby sędziowie mieli niezakłó</w:t>
      </w:r>
      <w:r>
        <w:rPr>
          <w:rFonts w:cs="Tahoma"/>
        </w:rPr>
        <w:t>cony widok na całą trasę przejazdu</w:t>
      </w:r>
      <w:r w:rsidR="003D5BD2" w:rsidRPr="004E6D1B">
        <w:rPr>
          <w:rFonts w:cs="Tahoma"/>
        </w:rPr>
        <w:t>.</w:t>
      </w:r>
    </w:p>
    <w:p w14:paraId="51490130" w14:textId="77777777" w:rsidR="00EA5D5F" w:rsidRPr="004E6D1B" w:rsidRDefault="00EA5D5F" w:rsidP="005344EF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Tahoma"/>
        </w:rPr>
      </w:pPr>
      <w:r>
        <w:rPr>
          <w:rFonts w:cs="Tahoma"/>
        </w:rPr>
        <w:t>W przypadku wyciągów dwusłupowych liczbę „okrążeń” jak i inne specyficzne dla tego typu wyciągu wytyczne ustala Sędzia Główny</w:t>
      </w:r>
      <w:r w:rsidR="00507BC1">
        <w:rPr>
          <w:rFonts w:cs="Tahoma"/>
        </w:rPr>
        <w:t>.</w:t>
      </w:r>
    </w:p>
    <w:p w14:paraId="78BF6580" w14:textId="77777777" w:rsidR="00280B07" w:rsidRPr="00B40505" w:rsidRDefault="00280B07" w:rsidP="0052674F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Tahoma"/>
          <w:sz w:val="24"/>
          <w:szCs w:val="24"/>
        </w:rPr>
      </w:pPr>
    </w:p>
    <w:p w14:paraId="61A5E240" w14:textId="77777777" w:rsidR="00280B07" w:rsidRPr="00661281" w:rsidRDefault="001F4BB3" w:rsidP="005344EF">
      <w:pPr>
        <w:pStyle w:val="Akapitzlist"/>
        <w:numPr>
          <w:ilvl w:val="0"/>
          <w:numId w:val="16"/>
        </w:numPr>
        <w:spacing w:line="240" w:lineRule="auto"/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Elementy wakeparku</w:t>
      </w:r>
    </w:p>
    <w:p w14:paraId="33E589BE" w14:textId="77777777" w:rsidR="00280B07" w:rsidRPr="00B40505" w:rsidRDefault="00280B07" w:rsidP="0052674F">
      <w:pPr>
        <w:spacing w:line="240" w:lineRule="auto"/>
        <w:jc w:val="center"/>
        <w:rPr>
          <w:rFonts w:cs="Tahoma"/>
          <w:b/>
          <w:sz w:val="24"/>
          <w:szCs w:val="24"/>
        </w:rPr>
      </w:pPr>
    </w:p>
    <w:p w14:paraId="07E2055C" w14:textId="77777777" w:rsidR="00280B07" w:rsidRPr="004E6D1B" w:rsidRDefault="00280B07" w:rsidP="005344EF">
      <w:pPr>
        <w:pStyle w:val="Akapitzlist"/>
        <w:numPr>
          <w:ilvl w:val="1"/>
          <w:numId w:val="17"/>
        </w:numPr>
        <w:spacing w:line="240" w:lineRule="auto"/>
        <w:rPr>
          <w:rFonts w:cs="Tahoma"/>
        </w:rPr>
      </w:pPr>
      <w:r w:rsidRPr="004E6D1B">
        <w:rPr>
          <w:rFonts w:cs="Tahoma"/>
        </w:rPr>
        <w:t xml:space="preserve">Wszystkie </w:t>
      </w:r>
      <w:r w:rsidR="001F4BB3">
        <w:rPr>
          <w:rFonts w:cs="Tahoma"/>
        </w:rPr>
        <w:t>elementy wakeparku</w:t>
      </w:r>
      <w:r w:rsidRPr="004E6D1B">
        <w:rPr>
          <w:rFonts w:cs="Tahoma"/>
        </w:rPr>
        <w:t xml:space="preserve"> na trasie przejazdu używane są przez zawodników na własną odpowiedzialność. </w:t>
      </w:r>
    </w:p>
    <w:p w14:paraId="04F44AE8" w14:textId="77777777" w:rsidR="005D1EB2" w:rsidRPr="004E6D1B" w:rsidRDefault="005D1EB2" w:rsidP="005344EF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709" w:hanging="349"/>
        <w:rPr>
          <w:rFonts w:cs="Tahoma"/>
        </w:rPr>
      </w:pPr>
      <w:r w:rsidRPr="004E6D1B">
        <w:rPr>
          <w:rFonts w:cs="Tahoma"/>
        </w:rPr>
        <w:t xml:space="preserve"> </w:t>
      </w:r>
      <w:r w:rsidR="00682FE4">
        <w:rPr>
          <w:rFonts w:cs="Tahoma"/>
        </w:rPr>
        <w:t xml:space="preserve">Wymagane jest </w:t>
      </w:r>
      <w:r w:rsidR="00280B07" w:rsidRPr="004E6D1B">
        <w:rPr>
          <w:rFonts w:cs="Tahoma"/>
        </w:rPr>
        <w:t xml:space="preserve">aby </w:t>
      </w:r>
      <w:r w:rsidR="001F4BB3">
        <w:rPr>
          <w:rFonts w:cs="Tahoma"/>
        </w:rPr>
        <w:t>elementy wakeparku</w:t>
      </w:r>
      <w:r w:rsidR="00280B07" w:rsidRPr="004E6D1B">
        <w:rPr>
          <w:rFonts w:cs="Tahoma"/>
        </w:rPr>
        <w:t xml:space="preserve"> zostały ustawione w takich miejscach</w:t>
      </w:r>
      <w:r w:rsidR="0073430B">
        <w:rPr>
          <w:rFonts w:cs="Tahoma"/>
        </w:rPr>
        <w:t xml:space="preserve"> </w:t>
      </w:r>
      <w:r w:rsidR="00E139BB" w:rsidRPr="004E6D1B">
        <w:rPr>
          <w:rFonts w:cs="Tahoma"/>
        </w:rPr>
        <w:t>aby</w:t>
      </w:r>
      <w:r w:rsidR="00280B07" w:rsidRPr="004E6D1B">
        <w:rPr>
          <w:rFonts w:cs="Tahoma"/>
        </w:rPr>
        <w:t xml:space="preserve"> zawo</w:t>
      </w:r>
      <w:r w:rsidR="004E6D1B" w:rsidRPr="004E6D1B">
        <w:rPr>
          <w:rFonts w:cs="Tahoma"/>
        </w:rPr>
        <w:t>dnik mógł bezpiecznie wykonać tę</w:t>
      </w:r>
      <w:r w:rsidR="00280B07" w:rsidRPr="004E6D1B">
        <w:rPr>
          <w:rFonts w:cs="Tahoma"/>
        </w:rPr>
        <w:t xml:space="preserve"> samą liczbę ewolucji z odbicia z wody jak i z użyciem </w:t>
      </w:r>
      <w:r w:rsidR="001F4BB3">
        <w:rPr>
          <w:rFonts w:cs="Tahoma"/>
        </w:rPr>
        <w:t>elementów wakeparku</w:t>
      </w:r>
      <w:r w:rsidR="00280B07" w:rsidRPr="004E6D1B">
        <w:rPr>
          <w:rFonts w:cs="Tahoma"/>
        </w:rPr>
        <w:t xml:space="preserve">.  </w:t>
      </w:r>
      <w:r w:rsidR="00682FE4">
        <w:t xml:space="preserve">Organizator i </w:t>
      </w:r>
      <w:r w:rsidR="00280B07" w:rsidRPr="004E6D1B">
        <w:rPr>
          <w:rFonts w:cs="Tahoma"/>
        </w:rPr>
        <w:t>Sędzia Gł</w:t>
      </w:r>
      <w:r w:rsidR="00682FE4">
        <w:rPr>
          <w:rFonts w:cs="Tahoma"/>
        </w:rPr>
        <w:t>ówny</w:t>
      </w:r>
      <w:r w:rsidR="00DB5195">
        <w:rPr>
          <w:rFonts w:cs="Tahoma"/>
        </w:rPr>
        <w:t xml:space="preserve"> </w:t>
      </w:r>
      <w:r w:rsidR="00280B07" w:rsidRPr="004E6D1B">
        <w:rPr>
          <w:rFonts w:cs="Tahoma"/>
        </w:rPr>
        <w:t xml:space="preserve">są zobligowani do współpracy i ustalenia najodpowiedniejszego umiejscowienie </w:t>
      </w:r>
      <w:r w:rsidR="001F4BB3">
        <w:rPr>
          <w:rFonts w:cs="Tahoma"/>
        </w:rPr>
        <w:t>elementów wakeparku</w:t>
      </w:r>
      <w:r w:rsidR="00280B07" w:rsidRPr="004E6D1B">
        <w:rPr>
          <w:rFonts w:cs="Tahoma"/>
        </w:rPr>
        <w:t>, mając na uwadze historię rozgrywania zawodów i konkuren</w:t>
      </w:r>
      <w:r w:rsidR="001F4BB3">
        <w:rPr>
          <w:rFonts w:cs="Tahoma"/>
        </w:rPr>
        <w:t>cji, nowe trendy w wakeboardzie</w:t>
      </w:r>
      <w:r w:rsidR="00280B07" w:rsidRPr="004E6D1B">
        <w:rPr>
          <w:rFonts w:cs="Tahoma"/>
        </w:rPr>
        <w:t xml:space="preserve">, zdrowy rozsądek i zasady bezpieczeństwa. Ostateczną decyzję o umiejscowieniu </w:t>
      </w:r>
      <w:r w:rsidR="001F4BB3">
        <w:rPr>
          <w:rFonts w:cs="Tahoma"/>
        </w:rPr>
        <w:t>elementów wakeparku</w:t>
      </w:r>
      <w:r w:rsidR="00280B07" w:rsidRPr="004E6D1B">
        <w:rPr>
          <w:rFonts w:cs="Tahoma"/>
        </w:rPr>
        <w:t xml:space="preserve"> podejmuje Sędzia Główny.</w:t>
      </w:r>
    </w:p>
    <w:p w14:paraId="2AEA4767" w14:textId="77777777" w:rsidR="005D1EB2" w:rsidRPr="004E6D1B" w:rsidRDefault="005D1EB2" w:rsidP="005344EF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709" w:hanging="349"/>
        <w:rPr>
          <w:rFonts w:cs="Tahoma"/>
        </w:rPr>
      </w:pPr>
      <w:r w:rsidRPr="004E6D1B">
        <w:rPr>
          <w:rFonts w:cs="Tahoma"/>
        </w:rPr>
        <w:lastRenderedPageBreak/>
        <w:t xml:space="preserve"> </w:t>
      </w:r>
      <w:r w:rsidR="00280B07" w:rsidRPr="004E6D1B">
        <w:rPr>
          <w:rFonts w:cs="Tahoma"/>
        </w:rPr>
        <w:t xml:space="preserve">Ze względów bezpieczeństwa  </w:t>
      </w:r>
      <w:r w:rsidR="001F4BB3">
        <w:rPr>
          <w:rFonts w:cs="Tahoma"/>
        </w:rPr>
        <w:t>elementy wakeparku</w:t>
      </w:r>
      <w:r w:rsidR="00280B07" w:rsidRPr="004E6D1B">
        <w:rPr>
          <w:rFonts w:cs="Tahoma"/>
        </w:rPr>
        <w:t xml:space="preserve"> nie powinny być umieszczane w miejscach gdzie wykonuje się skoki z odbicia z wody. Zawodnik nie powinien być z</w:t>
      </w:r>
      <w:r w:rsidR="001F4BB3">
        <w:rPr>
          <w:rFonts w:cs="Tahoma"/>
        </w:rPr>
        <w:t>muszony skakać  przez elementy wakeparku</w:t>
      </w:r>
      <w:r w:rsidR="00280B07" w:rsidRPr="004E6D1B">
        <w:rPr>
          <w:rFonts w:cs="Tahoma"/>
        </w:rPr>
        <w:t>, chcąc wykonywać skok z odbicia z wody.</w:t>
      </w:r>
    </w:p>
    <w:p w14:paraId="78C1F8D5" w14:textId="77777777" w:rsidR="005D1EB2" w:rsidRPr="004E6D1B" w:rsidRDefault="005D1EB2" w:rsidP="005344EF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709" w:hanging="349"/>
        <w:rPr>
          <w:rFonts w:cs="Tahoma"/>
        </w:rPr>
      </w:pPr>
      <w:r w:rsidRPr="004E6D1B">
        <w:rPr>
          <w:rFonts w:cs="Tahoma"/>
        </w:rPr>
        <w:t xml:space="preserve"> </w:t>
      </w:r>
      <w:r w:rsidR="00280B07" w:rsidRPr="004E6D1B">
        <w:rPr>
          <w:rFonts w:cs="Tahoma"/>
        </w:rPr>
        <w:t xml:space="preserve">Zawodnicy będą oceniani za podobną liczbę skoków z wody i tricków wykorzystujących </w:t>
      </w:r>
      <w:r w:rsidR="001F4BB3">
        <w:rPr>
          <w:rFonts w:cs="Tahoma"/>
        </w:rPr>
        <w:t>elementy wakeparku</w:t>
      </w:r>
      <w:r w:rsidR="00280B07" w:rsidRPr="004E6D1B">
        <w:rPr>
          <w:rFonts w:cs="Tahoma"/>
        </w:rPr>
        <w:t>.</w:t>
      </w:r>
    </w:p>
    <w:p w14:paraId="4473E8FB" w14:textId="77777777" w:rsidR="005D1EB2" w:rsidRPr="004E6D1B" w:rsidRDefault="005D1EB2" w:rsidP="005344EF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709" w:hanging="349"/>
        <w:rPr>
          <w:rFonts w:cs="Tahoma"/>
        </w:rPr>
      </w:pPr>
      <w:r w:rsidRPr="004E6D1B">
        <w:rPr>
          <w:rFonts w:cs="Tahoma"/>
        </w:rPr>
        <w:t xml:space="preserve"> </w:t>
      </w:r>
      <w:r w:rsidR="00280B07" w:rsidRPr="004E6D1B">
        <w:rPr>
          <w:rFonts w:cs="Tahoma"/>
        </w:rPr>
        <w:t xml:space="preserve">Jeżeli zawodnik w czasie wykonywania ewolucji na </w:t>
      </w:r>
      <w:r w:rsidR="001F4BB3">
        <w:rPr>
          <w:rFonts w:cs="Tahoma"/>
        </w:rPr>
        <w:t>elemencie wakeparku</w:t>
      </w:r>
      <w:r w:rsidR="00280B07" w:rsidRPr="004E6D1B">
        <w:rPr>
          <w:rFonts w:cs="Tahoma"/>
        </w:rPr>
        <w:t xml:space="preserve"> upadnie to musi natychmiast puścić drążek. Jeżeli tego nie zrobi zostanie zdyskwalifikowany.</w:t>
      </w:r>
      <w:r w:rsidR="00F3173B">
        <w:rPr>
          <w:rFonts w:cs="Tahoma"/>
        </w:rPr>
        <w:t xml:space="preserve"> Jeżeli zawodniku upadnie w bezpośredniej odległości od </w:t>
      </w:r>
      <w:r w:rsidR="001F4BB3">
        <w:rPr>
          <w:rFonts w:cs="Tahoma"/>
        </w:rPr>
        <w:t xml:space="preserve">elementu wakeparku </w:t>
      </w:r>
      <w:r w:rsidR="00F3173B">
        <w:rPr>
          <w:rFonts w:cs="Tahoma"/>
        </w:rPr>
        <w:t xml:space="preserve">to musi puścić drążek. </w:t>
      </w:r>
      <w:r w:rsidR="00F3173B" w:rsidRPr="004E6D1B">
        <w:rPr>
          <w:rFonts w:cs="Tahoma"/>
        </w:rPr>
        <w:t>Jeżeli tego nie zrobi zostanie zdyskwalifikowany</w:t>
      </w:r>
    </w:p>
    <w:p w14:paraId="2DBDCAB6" w14:textId="77777777" w:rsidR="00AF59B6" w:rsidRPr="004E6D1B" w:rsidRDefault="005D1EB2" w:rsidP="005344EF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709" w:hanging="349"/>
        <w:rPr>
          <w:rFonts w:cs="Tahoma"/>
        </w:rPr>
      </w:pPr>
      <w:r w:rsidRPr="004E6D1B">
        <w:rPr>
          <w:rFonts w:cs="Tahoma"/>
        </w:rPr>
        <w:t xml:space="preserve"> </w:t>
      </w:r>
      <w:r w:rsidR="006537D2">
        <w:t>Współ</w:t>
      </w:r>
      <w:r w:rsidR="006537D2" w:rsidRPr="0052674F">
        <w:t>organizator</w:t>
      </w:r>
      <w:r w:rsidR="00682FE4">
        <w:rPr>
          <w:rFonts w:cs="Tahoma"/>
        </w:rPr>
        <w:t xml:space="preserve"> i </w:t>
      </w:r>
      <w:r w:rsidRPr="004E6D1B">
        <w:rPr>
          <w:rFonts w:cs="Tahoma"/>
        </w:rPr>
        <w:t>Sędzia Główny</w:t>
      </w:r>
      <w:r w:rsidR="00682FE4">
        <w:rPr>
          <w:rFonts w:cs="Tahoma"/>
        </w:rPr>
        <w:t xml:space="preserve"> </w:t>
      </w:r>
      <w:r w:rsidRPr="004E6D1B">
        <w:rPr>
          <w:rFonts w:cs="Tahoma"/>
        </w:rPr>
        <w:t>muszą</w:t>
      </w:r>
      <w:r w:rsidR="00280B07" w:rsidRPr="004E6D1B">
        <w:rPr>
          <w:rFonts w:cs="Tahoma"/>
        </w:rPr>
        <w:t xml:space="preserve"> upewnić się, że wszystkie </w:t>
      </w:r>
      <w:r w:rsidR="001F4BB3">
        <w:rPr>
          <w:rFonts w:cs="Tahoma"/>
        </w:rPr>
        <w:t>elementy wakeparku</w:t>
      </w:r>
      <w:r w:rsidRPr="004E6D1B">
        <w:rPr>
          <w:rFonts w:cs="Tahoma"/>
        </w:rPr>
        <w:t>, które zostaną wykorzystane na MP są bezpieczne dla zawodników</w:t>
      </w:r>
      <w:r w:rsidR="00280B07" w:rsidRPr="004E6D1B">
        <w:rPr>
          <w:rFonts w:cs="Tahoma"/>
        </w:rPr>
        <w:t xml:space="preserve">. Wszystkie </w:t>
      </w:r>
      <w:r w:rsidR="001F4BB3">
        <w:rPr>
          <w:rFonts w:cs="Tahoma"/>
        </w:rPr>
        <w:t>elementy wakeparku</w:t>
      </w:r>
      <w:r w:rsidR="00280B07" w:rsidRPr="004E6D1B">
        <w:rPr>
          <w:rFonts w:cs="Tahoma"/>
        </w:rPr>
        <w:t>, które mają być zastosowane na zawodach muszą być w codziennym użytku przez co najmniej 14 dni przed zawodami. Sędzia Głów</w:t>
      </w:r>
      <w:r w:rsidR="001F4BB3">
        <w:rPr>
          <w:rFonts w:cs="Tahoma"/>
        </w:rPr>
        <w:t>ny może wykluczyć z zawodów dany</w:t>
      </w:r>
      <w:r w:rsidR="00280B07" w:rsidRPr="004E6D1B">
        <w:rPr>
          <w:rFonts w:cs="Tahoma"/>
        </w:rPr>
        <w:t xml:space="preserve"> </w:t>
      </w:r>
      <w:r w:rsidR="001F4BB3">
        <w:rPr>
          <w:rFonts w:cs="Tahoma"/>
        </w:rPr>
        <w:t>element wakeparku</w:t>
      </w:r>
      <w:r w:rsidR="00280B07" w:rsidRPr="004E6D1B">
        <w:rPr>
          <w:rFonts w:cs="Tahoma"/>
        </w:rPr>
        <w:t xml:space="preserve"> z uwagi na względy bezpieczeństwa lub innych uzasadnionych powodów. Jeżeli podczas treningu </w:t>
      </w:r>
      <w:r w:rsidR="001F4BB3">
        <w:rPr>
          <w:rFonts w:cs="Tahoma"/>
        </w:rPr>
        <w:t>element wakeparku okaże się być zepsuty</w:t>
      </w:r>
      <w:r w:rsidR="00280B07" w:rsidRPr="004E6D1B">
        <w:rPr>
          <w:rFonts w:cs="Tahoma"/>
        </w:rPr>
        <w:t xml:space="preserve">, </w:t>
      </w:r>
      <w:r w:rsidR="006537D2">
        <w:t>Współ</w:t>
      </w:r>
      <w:r w:rsidR="006537D2" w:rsidRPr="0052674F">
        <w:t>organizator</w:t>
      </w:r>
      <w:r w:rsidR="00280B07" w:rsidRPr="004E6D1B">
        <w:rPr>
          <w:rFonts w:cs="Tahoma"/>
        </w:rPr>
        <w:t xml:space="preserve"> </w:t>
      </w:r>
      <w:r w:rsidR="00E139BB" w:rsidRPr="004E6D1B">
        <w:rPr>
          <w:rFonts w:cs="Tahoma"/>
        </w:rPr>
        <w:t>jest zobowiązany</w:t>
      </w:r>
      <w:r w:rsidR="00280B07" w:rsidRPr="004E6D1B">
        <w:rPr>
          <w:rFonts w:cs="Tahoma"/>
        </w:rPr>
        <w:t xml:space="preserve"> d</w:t>
      </w:r>
      <w:r w:rsidR="00D964A7">
        <w:rPr>
          <w:rFonts w:cs="Tahoma"/>
        </w:rPr>
        <w:t xml:space="preserve">ołożyć wszelkich starań żeby </w:t>
      </w:r>
      <w:r w:rsidR="00280B07" w:rsidRPr="004E6D1B">
        <w:rPr>
          <w:rFonts w:cs="Tahoma"/>
        </w:rPr>
        <w:t>naprawić</w:t>
      </w:r>
      <w:r w:rsidR="00D964A7">
        <w:rPr>
          <w:rFonts w:cs="Tahoma"/>
        </w:rPr>
        <w:t xml:space="preserve"> uszkodzenie</w:t>
      </w:r>
      <w:r w:rsidR="00280B07" w:rsidRPr="004E6D1B">
        <w:rPr>
          <w:rFonts w:cs="Tahoma"/>
        </w:rPr>
        <w:t xml:space="preserve"> tak szybko jak to możliwe i poinformować zawodników o potencjalnych problemach związanych z </w:t>
      </w:r>
      <w:r w:rsidR="00D964A7">
        <w:rPr>
          <w:rFonts w:cs="Tahoma"/>
        </w:rPr>
        <w:t>elementami wakeparku. Jeżeli dany</w:t>
      </w:r>
      <w:r w:rsidR="00280B07" w:rsidRPr="004E6D1B">
        <w:rPr>
          <w:rFonts w:cs="Tahoma"/>
        </w:rPr>
        <w:t xml:space="preserve"> </w:t>
      </w:r>
      <w:r w:rsidR="00D964A7">
        <w:rPr>
          <w:rFonts w:cs="Tahoma"/>
        </w:rPr>
        <w:t>elementy wakeparku, uszkodzony</w:t>
      </w:r>
      <w:r w:rsidR="00280B07" w:rsidRPr="004E6D1B">
        <w:rPr>
          <w:rFonts w:cs="Tahoma"/>
        </w:rPr>
        <w:t xml:space="preserve"> podczas zawodów, nie da się szybko nap</w:t>
      </w:r>
      <w:r w:rsidR="00D964A7">
        <w:rPr>
          <w:rFonts w:cs="Tahoma"/>
        </w:rPr>
        <w:t>rawić wtedy musi zostać usunięty</w:t>
      </w:r>
      <w:r w:rsidR="00280B07" w:rsidRPr="004E6D1B">
        <w:rPr>
          <w:rFonts w:cs="Tahoma"/>
        </w:rPr>
        <w:t xml:space="preserve"> z toru, a heat </w:t>
      </w:r>
      <w:r w:rsidR="00E139BB" w:rsidRPr="004E6D1B">
        <w:rPr>
          <w:rFonts w:cs="Tahoma"/>
        </w:rPr>
        <w:t>w czasie którego nastąpiło uszkodzenie</w:t>
      </w:r>
      <w:r w:rsidR="00280B07" w:rsidRPr="004E6D1B">
        <w:rPr>
          <w:rFonts w:cs="Tahoma"/>
        </w:rPr>
        <w:t xml:space="preserve"> zosta</w:t>
      </w:r>
      <w:r w:rsidR="00E139BB" w:rsidRPr="004E6D1B">
        <w:rPr>
          <w:rFonts w:cs="Tahoma"/>
        </w:rPr>
        <w:t>nie</w:t>
      </w:r>
      <w:r w:rsidR="00280B07" w:rsidRPr="004E6D1B">
        <w:rPr>
          <w:rFonts w:cs="Tahoma"/>
        </w:rPr>
        <w:t xml:space="preserve"> rozegrany jesz</w:t>
      </w:r>
      <w:r w:rsidR="00D964A7">
        <w:rPr>
          <w:rFonts w:cs="Tahoma"/>
        </w:rPr>
        <w:t>cze raz. Decyzję, czy element wakeparku</w:t>
      </w:r>
      <w:r w:rsidR="00280B07" w:rsidRPr="004E6D1B">
        <w:rPr>
          <w:rFonts w:cs="Tahoma"/>
        </w:rPr>
        <w:t xml:space="preserve"> zostanie ponownie postawiona na trasie zawodów podejmuje Sędzia Główny razem z</w:t>
      </w:r>
      <w:r w:rsidR="006537D2">
        <w:rPr>
          <w:rFonts w:cs="Tahoma"/>
        </w:rPr>
        <w:t>e</w:t>
      </w:r>
      <w:r w:rsidR="00280B07" w:rsidRPr="004E6D1B">
        <w:rPr>
          <w:rFonts w:cs="Tahoma"/>
        </w:rPr>
        <w:t xml:space="preserve"> </w:t>
      </w:r>
      <w:r w:rsidR="006537D2">
        <w:t>Współ</w:t>
      </w:r>
      <w:r w:rsidR="006537D2" w:rsidRPr="0052674F">
        <w:t>organizator</w:t>
      </w:r>
      <w:r w:rsidR="006537D2">
        <w:t>em</w:t>
      </w:r>
      <w:r w:rsidR="00280B07" w:rsidRPr="004E6D1B">
        <w:rPr>
          <w:rFonts w:cs="Tahoma"/>
        </w:rPr>
        <w:t xml:space="preserve">. Pozycji </w:t>
      </w:r>
      <w:r w:rsidR="00D964A7">
        <w:rPr>
          <w:rFonts w:cs="Tahoma"/>
        </w:rPr>
        <w:t>elementów wakeparku</w:t>
      </w:r>
      <w:r w:rsidR="00280B07" w:rsidRPr="004E6D1B">
        <w:rPr>
          <w:rFonts w:cs="Tahoma"/>
        </w:rPr>
        <w:t xml:space="preserve"> nie można  zmieniać od oficjalnego treningu do zawodów.</w:t>
      </w:r>
    </w:p>
    <w:p w14:paraId="651686AD" w14:textId="77777777" w:rsidR="00280B07" w:rsidRPr="004E6D1B" w:rsidRDefault="004E6D1B" w:rsidP="005344EF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709" w:hanging="349"/>
        <w:rPr>
          <w:rFonts w:cs="Tahoma"/>
        </w:rPr>
      </w:pPr>
      <w:r w:rsidRPr="004E6D1B">
        <w:t>Oficjalny Biuletyn MP</w:t>
      </w:r>
      <w:r w:rsidRPr="004E6D1B">
        <w:rPr>
          <w:rFonts w:cs="Tahoma"/>
        </w:rPr>
        <w:t xml:space="preserve"> </w:t>
      </w:r>
      <w:r w:rsidR="00280B07" w:rsidRPr="004E6D1B">
        <w:rPr>
          <w:rFonts w:cs="Tahoma"/>
        </w:rPr>
        <w:t>musi zawierać rysunek wyciągu</w:t>
      </w:r>
      <w:r w:rsidR="005D1EB2" w:rsidRPr="004E6D1B">
        <w:rPr>
          <w:rFonts w:cs="Tahoma"/>
        </w:rPr>
        <w:t xml:space="preserve"> z podaniem wysokości</w:t>
      </w:r>
      <w:r w:rsidR="00280B07" w:rsidRPr="004E6D1B">
        <w:rPr>
          <w:rFonts w:cs="Tahoma"/>
        </w:rPr>
        <w:t xml:space="preserve"> liny, odległością p</w:t>
      </w:r>
      <w:r w:rsidR="005D1EB2" w:rsidRPr="004E6D1B">
        <w:rPr>
          <w:rFonts w:cs="Tahoma"/>
        </w:rPr>
        <w:t xml:space="preserve">omiędzy słupami, opisem  trasy, </w:t>
      </w:r>
      <w:r w:rsidR="00280B07" w:rsidRPr="004E6D1B">
        <w:rPr>
          <w:rFonts w:cs="Tahoma"/>
        </w:rPr>
        <w:t xml:space="preserve">umiejscowieniem </w:t>
      </w:r>
      <w:r w:rsidR="00D964A7">
        <w:rPr>
          <w:rFonts w:cs="Tahoma"/>
        </w:rPr>
        <w:t>elementów</w:t>
      </w:r>
      <w:r w:rsidR="005D1EB2" w:rsidRPr="004E6D1B">
        <w:rPr>
          <w:rFonts w:cs="Tahoma"/>
        </w:rPr>
        <w:t>, ich</w:t>
      </w:r>
      <w:r w:rsidR="00280B07" w:rsidRPr="004E6D1B">
        <w:rPr>
          <w:rFonts w:cs="Tahoma"/>
        </w:rPr>
        <w:t xml:space="preserve"> </w:t>
      </w:r>
      <w:r w:rsidR="002C6995">
        <w:rPr>
          <w:rFonts w:cs="Tahoma"/>
        </w:rPr>
        <w:t>fotografią</w:t>
      </w:r>
      <w:r w:rsidR="005D1EB2" w:rsidRPr="004E6D1B">
        <w:rPr>
          <w:rFonts w:cs="Tahoma"/>
        </w:rPr>
        <w:t xml:space="preserve"> i zwymiarowaniem</w:t>
      </w:r>
      <w:r w:rsidR="00280B07" w:rsidRPr="004E6D1B">
        <w:rPr>
          <w:rFonts w:cs="Tahoma"/>
        </w:rPr>
        <w:t xml:space="preserve">. </w:t>
      </w:r>
    </w:p>
    <w:p w14:paraId="2C397D88" w14:textId="77777777" w:rsidR="00280B07" w:rsidRPr="004E6D1B" w:rsidRDefault="00280B07" w:rsidP="0052674F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491865A" w14:textId="77777777" w:rsidR="00280B07" w:rsidRPr="00B40505" w:rsidRDefault="00280B07" w:rsidP="0052674F">
      <w:pPr>
        <w:pStyle w:val="Akapitzlist"/>
        <w:spacing w:line="240" w:lineRule="auto"/>
        <w:jc w:val="center"/>
        <w:rPr>
          <w:rFonts w:cs="Tahoma"/>
          <w:b/>
          <w:sz w:val="24"/>
          <w:szCs w:val="24"/>
        </w:rPr>
      </w:pPr>
    </w:p>
    <w:p w14:paraId="4DDBEA29" w14:textId="77777777" w:rsidR="00280B07" w:rsidRPr="00661281" w:rsidRDefault="00AF59B6" w:rsidP="005344EF">
      <w:pPr>
        <w:pStyle w:val="Akapitzlist"/>
        <w:numPr>
          <w:ilvl w:val="0"/>
          <w:numId w:val="16"/>
        </w:numPr>
        <w:spacing w:line="240" w:lineRule="auto"/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Sprzęt osobisty</w:t>
      </w:r>
    </w:p>
    <w:p w14:paraId="08B2FAF8" w14:textId="77777777" w:rsidR="00280B07" w:rsidRPr="00B40505" w:rsidRDefault="00280B07" w:rsidP="0052674F">
      <w:pPr>
        <w:pStyle w:val="Akapitzlist"/>
        <w:spacing w:line="240" w:lineRule="auto"/>
        <w:ind w:left="1080"/>
        <w:jc w:val="center"/>
        <w:rPr>
          <w:rFonts w:cs="Tahoma"/>
          <w:b/>
          <w:sz w:val="24"/>
          <w:szCs w:val="24"/>
        </w:rPr>
      </w:pPr>
    </w:p>
    <w:p w14:paraId="5552A7ED" w14:textId="77777777" w:rsidR="00280B07" w:rsidRPr="004E6D1B" w:rsidRDefault="00AF59B6" w:rsidP="005344EF">
      <w:pPr>
        <w:pStyle w:val="Akapitzlist"/>
        <w:numPr>
          <w:ilvl w:val="1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4E6D1B">
        <w:rPr>
          <w:rFonts w:cs="Tahoma"/>
          <w:b/>
        </w:rPr>
        <w:t>Deski</w:t>
      </w:r>
      <w:r w:rsidR="00280B07" w:rsidRPr="004E6D1B">
        <w:rPr>
          <w:rFonts w:cs="Tahoma"/>
          <w:b/>
        </w:rPr>
        <w:t>:</w:t>
      </w:r>
      <w:r w:rsidR="00280B07" w:rsidRPr="004E6D1B">
        <w:rPr>
          <w:rFonts w:cs="Tahoma"/>
        </w:rPr>
        <w:t xml:space="preserve"> </w:t>
      </w:r>
    </w:p>
    <w:p w14:paraId="5F0112E7" w14:textId="77777777" w:rsidR="00280B07" w:rsidRPr="004E6D1B" w:rsidRDefault="00280B07" w:rsidP="0052674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rPr>
          <w:rFonts w:cs="Tahoma"/>
        </w:rPr>
      </w:pPr>
      <w:r w:rsidRPr="004E6D1B">
        <w:rPr>
          <w:rFonts w:cs="Tahoma"/>
        </w:rPr>
        <w:tab/>
      </w:r>
      <w:r w:rsidRPr="004E6D1B">
        <w:rPr>
          <w:rFonts w:eastAsia="Times New Roman" w:cs="Tahoma"/>
        </w:rPr>
        <w:t>Zawodnicy zobowiązani są do u</w:t>
      </w:r>
      <w:r w:rsidR="003531F3">
        <w:rPr>
          <w:rFonts w:cs="Tahoma"/>
        </w:rPr>
        <w:t xml:space="preserve">żywania desek </w:t>
      </w:r>
      <w:proofErr w:type="spellStart"/>
      <w:r w:rsidR="003531F3">
        <w:rPr>
          <w:rFonts w:cs="Tahoma"/>
        </w:rPr>
        <w:t>wakeboardowych</w:t>
      </w:r>
      <w:proofErr w:type="spellEnd"/>
      <w:r w:rsidR="003415E4">
        <w:rPr>
          <w:rFonts w:cs="Tahoma"/>
        </w:rPr>
        <w:t xml:space="preserve"> lub </w:t>
      </w:r>
      <w:proofErr w:type="spellStart"/>
      <w:r w:rsidR="003415E4">
        <w:rPr>
          <w:rFonts w:cs="Tahoma"/>
        </w:rPr>
        <w:t>wakeskatowych</w:t>
      </w:r>
      <w:proofErr w:type="spellEnd"/>
      <w:r w:rsidR="003531F3">
        <w:rPr>
          <w:rFonts w:cs="Tahoma"/>
        </w:rPr>
        <w:t xml:space="preserve">. </w:t>
      </w:r>
      <w:r w:rsidRPr="004E6D1B">
        <w:rPr>
          <w:rFonts w:cs="Tahoma"/>
        </w:rPr>
        <w:t>Obydwa rodzaje sprzętu muszą posiadać dodatnią pływalność /unosić się na wodzie/. W przypadku wątpliwości, ostateczną decyzję o dopuszczeniu sprzętu do zawodów podejmuje Sędzia Główny.</w:t>
      </w:r>
    </w:p>
    <w:p w14:paraId="473EFFA9" w14:textId="77777777" w:rsidR="00280B07" w:rsidRPr="004E6D1B" w:rsidRDefault="005D1EB2" w:rsidP="005344EF">
      <w:pPr>
        <w:pStyle w:val="Akapitzlist"/>
        <w:numPr>
          <w:ilvl w:val="1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Theme="minorEastAsia" w:cs="Tahoma"/>
        </w:rPr>
      </w:pPr>
      <w:r w:rsidRPr="004E6D1B">
        <w:rPr>
          <w:rFonts w:cs="Tahoma"/>
          <w:b/>
        </w:rPr>
        <w:t xml:space="preserve"> </w:t>
      </w:r>
      <w:r w:rsidR="00280B07" w:rsidRPr="004E6D1B">
        <w:rPr>
          <w:rFonts w:cs="Tahoma"/>
          <w:b/>
        </w:rPr>
        <w:t xml:space="preserve">Kamizelki: </w:t>
      </w:r>
    </w:p>
    <w:p w14:paraId="56E2C4C5" w14:textId="77777777" w:rsidR="00280B07" w:rsidRPr="004E6D1B" w:rsidRDefault="00280B07" w:rsidP="0052674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rPr>
          <w:rFonts w:cs="Tahoma"/>
        </w:rPr>
      </w:pPr>
      <w:r w:rsidRPr="004E6D1B">
        <w:rPr>
          <w:rFonts w:cs="Tahoma"/>
        </w:rPr>
        <w:tab/>
        <w:t>Wszyscy zawodnicy muszą być wyposażeni w kamizelki. Do powinności każdego zawodnika należy upewnienie się, że jego kamizelka spełnia następujące warunki:</w:t>
      </w:r>
    </w:p>
    <w:p w14:paraId="54A39341" w14:textId="77777777" w:rsidR="00280B07" w:rsidRPr="004E6D1B" w:rsidRDefault="00280B07" w:rsidP="005344EF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rPr>
          <w:rFonts w:cs="Tahoma"/>
        </w:rPr>
      </w:pPr>
      <w:r w:rsidRPr="004E6D1B">
        <w:rPr>
          <w:rFonts w:cs="Tahoma"/>
        </w:rPr>
        <w:t xml:space="preserve">musi unosić zawodnika na powierzchni wody, </w:t>
      </w:r>
    </w:p>
    <w:p w14:paraId="22550EB7" w14:textId="77777777" w:rsidR="00280B07" w:rsidRPr="004E6D1B" w:rsidRDefault="002C6995" w:rsidP="005344EF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rPr>
          <w:rFonts w:cs="Tahoma"/>
        </w:rPr>
      </w:pPr>
      <w:r>
        <w:rPr>
          <w:rFonts w:cs="Tahoma"/>
        </w:rPr>
        <w:t xml:space="preserve">musi być tak skonstruowana </w:t>
      </w:r>
      <w:r w:rsidR="00280B07" w:rsidRPr="004E6D1B">
        <w:rPr>
          <w:rFonts w:cs="Tahoma"/>
        </w:rPr>
        <w:t>żeby w czasie upadku zapewnić odpowiednią ochronę żebrom i organom wewnętrznym.</w:t>
      </w:r>
    </w:p>
    <w:p w14:paraId="34223DC0" w14:textId="77777777" w:rsidR="00280B07" w:rsidRPr="004E6D1B" w:rsidRDefault="005D1EB2" w:rsidP="005344EF">
      <w:pPr>
        <w:pStyle w:val="Akapitzlist"/>
        <w:numPr>
          <w:ilvl w:val="1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4E6D1B">
        <w:rPr>
          <w:rFonts w:cs="Tahoma"/>
          <w:b/>
        </w:rPr>
        <w:t xml:space="preserve"> </w:t>
      </w:r>
      <w:r w:rsidR="00280B07" w:rsidRPr="004E6D1B">
        <w:rPr>
          <w:rFonts w:cs="Tahoma"/>
          <w:b/>
        </w:rPr>
        <w:t xml:space="preserve">Kaski: </w:t>
      </w:r>
    </w:p>
    <w:p w14:paraId="20A7BC3A" w14:textId="77777777" w:rsidR="00AF59B6" w:rsidRPr="00D964A7" w:rsidRDefault="00280B07" w:rsidP="0052674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rPr>
          <w:rFonts w:cs="Tahoma"/>
        </w:rPr>
      </w:pPr>
      <w:r w:rsidRPr="004E6D1B">
        <w:rPr>
          <w:rFonts w:cs="Tahoma"/>
        </w:rPr>
        <w:tab/>
      </w:r>
      <w:r w:rsidR="00F3173B" w:rsidRPr="00D964A7">
        <w:rPr>
          <w:rFonts w:ascii="Calibri" w:hAnsi="Calibri" w:cs="Calibri"/>
        </w:rPr>
        <w:t>Z</w:t>
      </w:r>
      <w:r w:rsidR="00F3173B" w:rsidRPr="00D964A7">
        <w:rPr>
          <w:rFonts w:ascii="Calibri" w:eastAsia="'times new roman'" w:hAnsi="Calibri" w:cs="Calibri"/>
        </w:rPr>
        <w:t>awodnik ma obowiązek używać kask na trasie przejazdu. Jeżeli nie używa kasku w tej sytuacji zostaje natychmiast zdyskwalifikowany</w:t>
      </w:r>
      <w:r w:rsidRPr="00D964A7">
        <w:rPr>
          <w:rFonts w:cs="Tahoma"/>
        </w:rPr>
        <w:t>.</w:t>
      </w:r>
    </w:p>
    <w:p w14:paraId="5DECCFDD" w14:textId="77777777" w:rsidR="00280B07" w:rsidRPr="004E6D1B" w:rsidRDefault="00AF59B6" w:rsidP="0052674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rPr>
          <w:rFonts w:cs="Tahoma"/>
        </w:rPr>
      </w:pPr>
      <w:r w:rsidRPr="004E6D1B">
        <w:rPr>
          <w:rFonts w:cs="Tahoma"/>
        </w:rPr>
        <w:t xml:space="preserve">10.4     </w:t>
      </w:r>
      <w:r w:rsidR="00280B07" w:rsidRPr="004E6D1B">
        <w:rPr>
          <w:rFonts w:cs="Tahoma"/>
          <w:b/>
        </w:rPr>
        <w:t>Uszkodzony sprzęt:</w:t>
      </w:r>
    </w:p>
    <w:p w14:paraId="60EF4679" w14:textId="77777777" w:rsidR="00280B07" w:rsidRPr="004E6D1B" w:rsidRDefault="00280B07" w:rsidP="0052674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rPr>
          <w:rFonts w:cs="Tahoma"/>
        </w:rPr>
      </w:pPr>
      <w:r w:rsidRPr="00B40505">
        <w:rPr>
          <w:rFonts w:cs="Tahoma"/>
          <w:sz w:val="24"/>
          <w:szCs w:val="24"/>
        </w:rPr>
        <w:tab/>
        <w:t xml:space="preserve"> </w:t>
      </w:r>
      <w:r w:rsidRPr="004E6D1B">
        <w:rPr>
          <w:rFonts w:cs="Tahoma"/>
        </w:rPr>
        <w:t>Zawodnik jest w pełni odpowiedzialny za swój sprzęt osobisty. Jeżeli sprzęt osobisty zost</w:t>
      </w:r>
      <w:r w:rsidR="004E6D1B" w:rsidRPr="004E6D1B">
        <w:rPr>
          <w:rFonts w:cs="Tahoma"/>
        </w:rPr>
        <w:t xml:space="preserve">anie uszkodzony wtedy zawodnik </w:t>
      </w:r>
      <w:r w:rsidRPr="004E6D1B">
        <w:rPr>
          <w:rFonts w:cs="Tahoma"/>
        </w:rPr>
        <w:t>w momencie kiedy następuje jego kolejność startu otrzymuje maksymalnie 4 minuty na jego naprawienie. Ostatecznie Sędzia Główny decyduje czy to sprzęt zawiódł czy też nastąpiły inne okoliczności opóźnienia. Zawodnik musi mieć obydwie nogi z powrotem w wiązaniach przed upłynięciem przeznaczonych mu 4 minut lub nie jest dopuszczony do biegu. W momencie, kiedy zawodnik znajdzie się na wodzie, a jego sprzęt wciąż jest uszkodzony, nie ma możliwości ponownego startu.</w:t>
      </w:r>
    </w:p>
    <w:p w14:paraId="566F6D18" w14:textId="77777777" w:rsidR="005D1EB2" w:rsidRPr="004E6D1B" w:rsidRDefault="005D1EB2" w:rsidP="0052674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rPr>
          <w:rFonts w:cs="Tahoma"/>
        </w:rPr>
      </w:pPr>
    </w:p>
    <w:p w14:paraId="0BB90318" w14:textId="77777777" w:rsidR="00AF59B6" w:rsidRPr="00AF59B6" w:rsidRDefault="00AF59B6" w:rsidP="005344E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sz w:val="28"/>
          <w:szCs w:val="28"/>
        </w:rPr>
      </w:pPr>
      <w:r w:rsidRPr="00AF59B6">
        <w:rPr>
          <w:rFonts w:cs="Tahoma"/>
          <w:b/>
          <w:sz w:val="28"/>
          <w:szCs w:val="28"/>
        </w:rPr>
        <w:t>Zmiany w programie zawodów</w:t>
      </w:r>
    </w:p>
    <w:p w14:paraId="53B86D3C" w14:textId="77777777" w:rsidR="00AF59B6" w:rsidRDefault="00AF59B6" w:rsidP="0052674F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ahoma" w:hAnsi="Tahoma" w:cs="Tahoma"/>
          <w:b/>
          <w:sz w:val="28"/>
          <w:szCs w:val="28"/>
        </w:rPr>
      </w:pPr>
    </w:p>
    <w:p w14:paraId="65437581" w14:textId="77777777" w:rsidR="00AF59B6" w:rsidRPr="004E6D1B" w:rsidRDefault="00AF59B6" w:rsidP="005344EF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4E6D1B">
        <w:rPr>
          <w:rFonts w:cs="Tahoma"/>
        </w:rPr>
        <w:t xml:space="preserve">Zmiany w programie zawodów /grafiku/ powinny wystąpić tylko w przypadkach losowych spowodowanych przez pogodę, warunki na wodzie, względy bezpieczeństwa lub podobny powód. </w:t>
      </w:r>
      <w:r w:rsidRPr="004E6D1B">
        <w:rPr>
          <w:rFonts w:cs="Tahoma"/>
        </w:rPr>
        <w:lastRenderedPageBreak/>
        <w:t>Wszelkie zmiany w programie zawodów muszą być ogłoszone na zebraniu zawodników lub kapitanów drużyn, a pisemna informacja wywieszona w widocznym miejscu na terenie zawodów.</w:t>
      </w:r>
    </w:p>
    <w:p w14:paraId="67FFC67A" w14:textId="77777777" w:rsidR="005D1EB2" w:rsidRPr="004E6D1B" w:rsidRDefault="00AF59B6" w:rsidP="005344EF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4E6D1B">
        <w:rPr>
          <w:rFonts w:cs="Tahoma"/>
        </w:rPr>
        <w:t>Finały każdej kategorii muszą być zakończone i wyłonić zwycięzcę, nawet jeśli Sędziowie będą zmuszeni kontynuować je w innym miejscu. Jeśli finał nie może być ukończony, wszyscy zawodnicy muszą startować jeszcze raz tam gdzie jest to możliwe, aż do momentu wyłonienia zwycięzcy.</w:t>
      </w:r>
    </w:p>
    <w:p w14:paraId="5A6E36BF" w14:textId="77777777" w:rsidR="00AF59B6" w:rsidRPr="004E6D1B" w:rsidRDefault="00AF59B6" w:rsidP="0052674F">
      <w:pPr>
        <w:pStyle w:val="Akapitzlist"/>
        <w:autoSpaceDE w:val="0"/>
        <w:autoSpaceDN w:val="0"/>
        <w:adjustRightInd w:val="0"/>
        <w:spacing w:after="0" w:line="240" w:lineRule="auto"/>
        <w:ind w:left="644"/>
        <w:rPr>
          <w:rFonts w:cs="Tahoma"/>
        </w:rPr>
      </w:pPr>
    </w:p>
    <w:p w14:paraId="513723F6" w14:textId="77777777" w:rsidR="006537D2" w:rsidRDefault="006537D2" w:rsidP="004C52F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4B6B87C2" w14:textId="77777777" w:rsidR="00584C4E" w:rsidRPr="00F30CE9" w:rsidRDefault="00584C4E" w:rsidP="004C52F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743ECD3" w14:textId="77777777" w:rsidR="004C52F7" w:rsidRPr="004C52F7" w:rsidRDefault="004C52F7" w:rsidP="004C52F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03E14235" w14:textId="77777777" w:rsidR="00AF59B6" w:rsidRPr="003415E4" w:rsidRDefault="00AF59B6" w:rsidP="003415E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  <w:r w:rsidRPr="003415E4">
        <w:rPr>
          <w:rFonts w:cs="Tahoma"/>
          <w:b/>
          <w:sz w:val="28"/>
          <w:szCs w:val="28"/>
        </w:rPr>
        <w:t>Nagrody na Mistrzostwach Polski</w:t>
      </w:r>
    </w:p>
    <w:p w14:paraId="73B59FED" w14:textId="77777777" w:rsidR="00AF59B6" w:rsidRDefault="00AF59B6" w:rsidP="0052674F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ahoma" w:hAnsi="Tahoma" w:cs="Tahoma"/>
        </w:rPr>
      </w:pPr>
    </w:p>
    <w:p w14:paraId="19C53B8A" w14:textId="77777777" w:rsidR="006537D2" w:rsidRPr="006537D2" w:rsidRDefault="00AF59B6" w:rsidP="006537D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4E6D1B">
        <w:rPr>
          <w:rFonts w:cs="Tahoma"/>
        </w:rPr>
        <w:t>Medalami lub pucharami nagrodzeni zostaną trzej najlepsi zawodnicy i z</w:t>
      </w:r>
      <w:r w:rsidR="006537D2">
        <w:rPr>
          <w:rFonts w:cs="Tahoma"/>
        </w:rPr>
        <w:t>awodnic</w:t>
      </w:r>
      <w:r w:rsidR="001A1C33">
        <w:rPr>
          <w:rFonts w:cs="Tahoma"/>
        </w:rPr>
        <w:t>zki  w każdej kategorii.</w:t>
      </w:r>
    </w:p>
    <w:p w14:paraId="3E89DB19" w14:textId="77777777" w:rsidR="00AF59B6" w:rsidRPr="004E6D1B" w:rsidRDefault="00AF59B6" w:rsidP="005344EF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4E6D1B">
        <w:rPr>
          <w:rFonts w:cs="Tahoma"/>
        </w:rPr>
        <w:t>Nagrody rzeczowe mogą być wręczane w każdej kategorii, według uznania i hojności sponsorów.</w:t>
      </w:r>
    </w:p>
    <w:p w14:paraId="49A7303D" w14:textId="77777777" w:rsidR="00AF59B6" w:rsidRDefault="00AF59B6" w:rsidP="0052674F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2DF26C0D" w14:textId="77777777" w:rsidR="001A1C33" w:rsidRDefault="001A1C33" w:rsidP="0052674F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48280B09" w14:textId="77777777" w:rsidR="001A1C33" w:rsidRDefault="001A1C33" w:rsidP="0052674F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433C29B7" w14:textId="77777777" w:rsidR="001A1C33" w:rsidRDefault="001A1C33" w:rsidP="0052674F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6193C53" w14:textId="77777777" w:rsidR="001A1C33" w:rsidRDefault="001A1C33" w:rsidP="0052674F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412C3D1B" w14:textId="77777777" w:rsidR="001A1C33" w:rsidRDefault="001A1C33" w:rsidP="0052674F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5930FF83" w14:textId="77777777" w:rsidR="001A1C33" w:rsidRDefault="001A1C33" w:rsidP="0052674F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47C7221A" w14:textId="77777777" w:rsidR="001A1C33" w:rsidRDefault="001A1C33" w:rsidP="0052674F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D740D4C" w14:textId="77777777" w:rsidR="001A1C33" w:rsidRDefault="001A1C33" w:rsidP="0052674F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282EEBE3" w14:textId="77777777" w:rsidR="001A1C33" w:rsidRDefault="001A1C33" w:rsidP="0052674F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2B1C1DB0" w14:textId="77777777" w:rsidR="001A1C33" w:rsidRDefault="001A1C33" w:rsidP="0052674F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0ABA195" w14:textId="77777777" w:rsidR="001A1C33" w:rsidRDefault="001A1C33" w:rsidP="0052674F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0362B743" w14:textId="77777777" w:rsidR="001A1C33" w:rsidRDefault="001A1C33" w:rsidP="0052674F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D1D28A1" w14:textId="77777777" w:rsidR="001A1C33" w:rsidRDefault="001A1C33" w:rsidP="0052674F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62AC9788" w14:textId="77777777" w:rsidR="001A1C33" w:rsidRDefault="001A1C33" w:rsidP="0052674F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123E1DBE" w14:textId="77777777" w:rsidR="001A1C33" w:rsidRDefault="001A1C33" w:rsidP="0052674F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407B3A0" w14:textId="77777777" w:rsidR="001A1C33" w:rsidRDefault="001A1C33" w:rsidP="0052674F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6682E467" w14:textId="77777777" w:rsidR="001A1C33" w:rsidRDefault="001A1C33" w:rsidP="0052674F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4681372F" w14:textId="77777777" w:rsidR="001A1C33" w:rsidRDefault="001A1C33" w:rsidP="0052674F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662ED1E6" w14:textId="77777777" w:rsidR="001A1C33" w:rsidRDefault="001A1C33" w:rsidP="0052674F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2D375DDD" w14:textId="77777777" w:rsidR="001A1C33" w:rsidRDefault="001A1C33" w:rsidP="0052674F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4018C40C" w14:textId="77777777" w:rsidR="001A1C33" w:rsidRDefault="001A1C33" w:rsidP="0052674F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1125D542" w14:textId="77777777" w:rsidR="001A1C33" w:rsidRDefault="001A1C33" w:rsidP="0052674F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372F0BB" w14:textId="77777777" w:rsidR="001A1C33" w:rsidRDefault="001A1C33" w:rsidP="0052674F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1B8A3923" w14:textId="77777777" w:rsidR="001A1C33" w:rsidRDefault="001A1C33" w:rsidP="0052674F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20BEA94A" w14:textId="77777777" w:rsidR="001A1C33" w:rsidRDefault="001A1C33" w:rsidP="0052674F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4D7150DA" w14:textId="77777777" w:rsidR="001A1C33" w:rsidRDefault="001A1C33" w:rsidP="0052674F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0F37944A" w14:textId="77777777" w:rsidR="001A1C33" w:rsidRDefault="001A1C33" w:rsidP="0052674F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62408D3C" w14:textId="77777777" w:rsidR="001A1C33" w:rsidRDefault="001A1C33" w:rsidP="0052674F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61771308" w14:textId="77777777" w:rsidR="001A1C33" w:rsidRDefault="001A1C33" w:rsidP="0052674F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0220AC0" w14:textId="77777777" w:rsidR="001A1C33" w:rsidRDefault="001A1C33" w:rsidP="0052674F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2503305C" w14:textId="77777777" w:rsidR="001A1C33" w:rsidRDefault="001A1C33" w:rsidP="0052674F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0662ED47" w14:textId="77777777" w:rsidR="001A1C33" w:rsidRDefault="001A1C33" w:rsidP="0052674F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1C356495" w14:textId="77777777" w:rsidR="001A1C33" w:rsidRDefault="001A1C33" w:rsidP="0052674F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47606CEA" w14:textId="77777777" w:rsidR="001A1C33" w:rsidRDefault="001A1C33" w:rsidP="0052674F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593F1D1B" w14:textId="77777777" w:rsidR="001A1C33" w:rsidRDefault="001A1C33" w:rsidP="0052674F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654C7550" w14:textId="77777777" w:rsidR="001A1C33" w:rsidRDefault="001A1C33" w:rsidP="0052674F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413D7C77" w14:textId="77777777" w:rsidR="001A1C33" w:rsidRDefault="001A1C33" w:rsidP="0052674F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6EDCCB7A" w14:textId="77777777" w:rsidR="001A1C33" w:rsidRDefault="001A1C33" w:rsidP="0052674F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2776F6E4" w14:textId="77777777" w:rsidR="001A1C33" w:rsidRDefault="001A1C33" w:rsidP="0052674F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19EA4E24" w14:textId="77777777" w:rsidR="001A1C33" w:rsidRDefault="001A1C33" w:rsidP="0052674F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4CC46F3A" w14:textId="77777777" w:rsidR="001A1C33" w:rsidRDefault="001A1C33" w:rsidP="0052674F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26EBEE18" w14:textId="77777777" w:rsidR="001A1C33" w:rsidRDefault="001A1C33" w:rsidP="0052674F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4419E962" w14:textId="77777777" w:rsidR="001A1C33" w:rsidRDefault="001A1C33" w:rsidP="0052674F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11B2633" w14:textId="77777777" w:rsidR="001A1C33" w:rsidRDefault="001A1C33" w:rsidP="0052674F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99544F2" w14:textId="77777777" w:rsidR="001A1C33" w:rsidRDefault="001A1C33" w:rsidP="0052674F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6E82F09F" w14:textId="77777777" w:rsidR="001A1C33" w:rsidRPr="004E6D1B" w:rsidRDefault="001A1C33" w:rsidP="0052674F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>ZAŁĄCZNIK NR 1</w:t>
      </w:r>
    </w:p>
    <w:p w14:paraId="3055F594" w14:textId="77777777" w:rsidR="00AF59B6" w:rsidRPr="004E6D1B" w:rsidRDefault="00AF59B6" w:rsidP="0052674F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680"/>
        <w:gridCol w:w="680"/>
        <w:gridCol w:w="660"/>
        <w:gridCol w:w="660"/>
        <w:gridCol w:w="680"/>
        <w:gridCol w:w="680"/>
        <w:gridCol w:w="120"/>
        <w:gridCol w:w="720"/>
        <w:gridCol w:w="760"/>
        <w:gridCol w:w="680"/>
        <w:gridCol w:w="840"/>
        <w:gridCol w:w="700"/>
      </w:tblGrid>
      <w:tr w:rsidR="000669CF" w:rsidRPr="000669CF" w14:paraId="5F367572" w14:textId="77777777" w:rsidTr="000669CF">
        <w:trPr>
          <w:trHeight w:val="403"/>
        </w:trPr>
        <w:tc>
          <w:tcPr>
            <w:tcW w:w="5240" w:type="dxa"/>
            <w:gridSpan w:val="8"/>
            <w:shd w:val="clear" w:color="auto" w:fill="auto"/>
            <w:vAlign w:val="bottom"/>
          </w:tcPr>
          <w:p w14:paraId="6CBB054E" w14:textId="77777777" w:rsidR="000669CF" w:rsidRPr="000669CF" w:rsidRDefault="000669CF" w:rsidP="000669CF">
            <w:pPr>
              <w:spacing w:after="0" w:line="0" w:lineRule="atLeast"/>
              <w:ind w:left="760"/>
              <w:rPr>
                <w:rFonts w:ascii="Arial" w:eastAsia="Arial" w:hAnsi="Arial" w:cs="Arial"/>
                <w:sz w:val="25"/>
                <w:szCs w:val="20"/>
                <w:lang w:val="en-US"/>
              </w:rPr>
            </w:pPr>
            <w:r w:rsidRPr="000669CF">
              <w:rPr>
                <w:rFonts w:ascii="Arial" w:eastAsia="Arial" w:hAnsi="Arial" w:cs="Arial"/>
                <w:sz w:val="25"/>
                <w:szCs w:val="20"/>
                <w:lang w:val="en-US"/>
              </w:rPr>
              <w:t xml:space="preserve">SYSTEM  </w:t>
            </w:r>
            <w:r>
              <w:rPr>
                <w:rFonts w:ascii="Arial" w:eastAsia="Arial" w:hAnsi="Arial" w:cs="Arial"/>
                <w:sz w:val="25"/>
                <w:szCs w:val="20"/>
                <w:lang w:val="en-US"/>
              </w:rPr>
              <w:t>GRUPOWY</w:t>
            </w:r>
          </w:p>
        </w:tc>
        <w:tc>
          <w:tcPr>
            <w:tcW w:w="3000" w:type="dxa"/>
            <w:gridSpan w:val="4"/>
            <w:shd w:val="clear" w:color="auto" w:fill="auto"/>
            <w:vAlign w:val="bottom"/>
          </w:tcPr>
          <w:p w14:paraId="5DC779AB" w14:textId="77777777" w:rsidR="000669CF" w:rsidRPr="000669CF" w:rsidRDefault="000669CF" w:rsidP="000669CF">
            <w:pPr>
              <w:spacing w:after="0" w:line="0" w:lineRule="atLeast"/>
              <w:ind w:left="360"/>
              <w:rPr>
                <w:rFonts w:ascii="Arial" w:eastAsia="Arial" w:hAnsi="Arial" w:cs="Arial"/>
                <w:sz w:val="25"/>
                <w:szCs w:val="20"/>
              </w:rPr>
            </w:pPr>
            <w:r w:rsidRPr="000669CF">
              <w:rPr>
                <w:rFonts w:ascii="Arial" w:eastAsia="Arial" w:hAnsi="Arial" w:cs="Arial"/>
                <w:sz w:val="25"/>
                <w:szCs w:val="20"/>
              </w:rPr>
              <w:t xml:space="preserve">2 </w:t>
            </w:r>
            <w:r>
              <w:rPr>
                <w:rFonts w:ascii="Arial" w:eastAsia="Arial" w:hAnsi="Arial" w:cs="Arial"/>
                <w:sz w:val="25"/>
                <w:szCs w:val="20"/>
              </w:rPr>
              <w:t>RUNDY KWALIFIKACYJNE I  1 RUNDA LCQ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48938A89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0669CF" w:rsidRPr="000669CF" w14:paraId="5F53B2CB" w14:textId="77777777" w:rsidTr="000669CF">
        <w:trPr>
          <w:trHeight w:val="151"/>
        </w:trPr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4481C9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33E106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4C7754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8A8451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02F71C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CEC54A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7372BC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0581BE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4F41FF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A3A3BC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CD43CF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AF0DE0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B434A0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</w:tr>
      <w:tr w:rsidR="000669CF" w:rsidRPr="000669CF" w14:paraId="76FC2CB4" w14:textId="77777777" w:rsidTr="000669CF">
        <w:trPr>
          <w:trHeight w:val="18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EF954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AFCE5A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8C2D6E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B7D3E3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48A047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39A487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6995A0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469DF903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66B26B" w14:textId="77777777" w:rsidR="000669CF" w:rsidRPr="000669CF" w:rsidRDefault="000669CF" w:rsidP="000669CF">
            <w:pPr>
              <w:spacing w:after="0" w:line="0" w:lineRule="atLeast"/>
              <w:ind w:right="114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proofErr w:type="spellStart"/>
            <w:r w:rsidRPr="000669CF">
              <w:rPr>
                <w:rFonts w:ascii="Arial" w:eastAsia="Arial" w:hAnsi="Arial" w:cs="Arial"/>
                <w:sz w:val="13"/>
                <w:szCs w:val="20"/>
              </w:rPr>
              <w:t>Tot</w:t>
            </w:r>
            <w:proofErr w:type="spellEnd"/>
            <w:r w:rsidRPr="000669CF">
              <w:rPr>
                <w:rFonts w:ascii="Arial" w:eastAsia="Arial" w:hAnsi="Arial" w:cs="Arial"/>
                <w:sz w:val="13"/>
                <w:szCs w:val="20"/>
              </w:rPr>
              <w:t>. to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D793E7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51E760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261B46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F13E9F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</w:tr>
      <w:tr w:rsidR="000669CF" w:rsidRPr="000669CF" w14:paraId="58CE7739" w14:textId="77777777" w:rsidTr="000669CF">
        <w:trPr>
          <w:trHeight w:val="211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4BF884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89B4FF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proofErr w:type="spellStart"/>
            <w:r w:rsidRPr="000669CF">
              <w:rPr>
                <w:rFonts w:ascii="Arial" w:eastAsia="Arial" w:hAnsi="Arial" w:cs="Arial"/>
                <w:sz w:val="13"/>
                <w:szCs w:val="20"/>
              </w:rPr>
              <w:t>Qual</w:t>
            </w:r>
            <w:proofErr w:type="spellEnd"/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17AB2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No. to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FCD342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proofErr w:type="spellStart"/>
            <w:r w:rsidRPr="000669CF">
              <w:rPr>
                <w:rFonts w:ascii="Arial" w:eastAsia="Arial" w:hAnsi="Arial" w:cs="Arial"/>
                <w:sz w:val="13"/>
                <w:szCs w:val="20"/>
              </w:rPr>
              <w:t>Tot</w:t>
            </w:r>
            <w:proofErr w:type="spellEnd"/>
            <w:r w:rsidRPr="000669CF">
              <w:rPr>
                <w:rFonts w:ascii="Arial" w:eastAsia="Arial" w:hAnsi="Arial" w:cs="Arial"/>
                <w:sz w:val="13"/>
                <w:szCs w:val="20"/>
              </w:rPr>
              <w:t>. to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416796" w14:textId="77777777" w:rsidR="000669CF" w:rsidRPr="000669CF" w:rsidRDefault="000669CF" w:rsidP="000669CF">
            <w:pPr>
              <w:spacing w:after="0" w:line="0" w:lineRule="atLeast"/>
              <w:ind w:left="200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No.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2FD2D1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w w:val="97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w w:val="97"/>
                <w:sz w:val="13"/>
                <w:szCs w:val="20"/>
              </w:rPr>
              <w:t>LCQ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B74FEC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No. to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5982132F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26D50D" w14:textId="77777777" w:rsidR="000669CF" w:rsidRPr="000669CF" w:rsidRDefault="000669CF" w:rsidP="000669CF">
            <w:pPr>
              <w:spacing w:after="0" w:line="0" w:lineRule="atLeast"/>
              <w:ind w:right="94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proofErr w:type="spellStart"/>
            <w:r w:rsidRPr="000669CF">
              <w:rPr>
                <w:rFonts w:ascii="Arial" w:eastAsia="Arial" w:hAnsi="Arial" w:cs="Arial"/>
                <w:sz w:val="13"/>
                <w:szCs w:val="20"/>
              </w:rPr>
              <w:t>semi</w:t>
            </w:r>
            <w:proofErr w:type="spellEnd"/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C851E6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No.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FAE043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proofErr w:type="spellStart"/>
            <w:r w:rsidRPr="000669CF">
              <w:rPr>
                <w:rFonts w:ascii="Arial" w:eastAsia="Arial" w:hAnsi="Arial" w:cs="Arial"/>
                <w:sz w:val="13"/>
                <w:szCs w:val="20"/>
              </w:rPr>
              <w:t>Semi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7A3FE8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proofErr w:type="spellStart"/>
            <w:r w:rsidRPr="000669CF">
              <w:rPr>
                <w:rFonts w:ascii="Arial" w:eastAsia="Arial" w:hAnsi="Arial" w:cs="Arial"/>
                <w:sz w:val="13"/>
                <w:szCs w:val="20"/>
              </w:rPr>
              <w:t>Tot</w:t>
            </w:r>
            <w:proofErr w:type="spellEnd"/>
            <w:r w:rsidRPr="000669CF">
              <w:rPr>
                <w:rFonts w:ascii="Arial" w:eastAsia="Arial" w:hAnsi="Arial" w:cs="Arial"/>
                <w:sz w:val="13"/>
                <w:szCs w:val="20"/>
              </w:rPr>
              <w:t>. to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F291C1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No.</w:t>
            </w:r>
          </w:p>
        </w:tc>
      </w:tr>
      <w:tr w:rsidR="000669CF" w:rsidRPr="000669CF" w14:paraId="3BC44E64" w14:textId="77777777" w:rsidTr="000669CF">
        <w:trPr>
          <w:trHeight w:val="231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C0A4F2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No. Riders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848639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proofErr w:type="spellStart"/>
            <w:r w:rsidRPr="000669CF">
              <w:rPr>
                <w:rFonts w:ascii="Arial" w:eastAsia="Arial" w:hAnsi="Arial" w:cs="Arial"/>
                <w:sz w:val="13"/>
                <w:szCs w:val="20"/>
              </w:rPr>
              <w:t>Groups</w:t>
            </w:r>
            <w:proofErr w:type="spellEnd"/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1DF5EC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proofErr w:type="spellStart"/>
            <w:r w:rsidRPr="000669CF">
              <w:rPr>
                <w:rFonts w:ascii="Arial" w:eastAsia="Arial" w:hAnsi="Arial" w:cs="Arial"/>
                <w:sz w:val="13"/>
                <w:szCs w:val="20"/>
              </w:rPr>
              <w:t>final</w:t>
            </w:r>
            <w:proofErr w:type="spellEnd"/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7047EF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proofErr w:type="spellStart"/>
            <w:r w:rsidRPr="000669CF">
              <w:rPr>
                <w:rFonts w:ascii="Arial" w:eastAsia="Arial" w:hAnsi="Arial" w:cs="Arial"/>
                <w:sz w:val="13"/>
                <w:szCs w:val="20"/>
              </w:rPr>
              <w:t>final</w:t>
            </w:r>
            <w:proofErr w:type="spellEnd"/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84768F" w14:textId="77777777" w:rsidR="000669CF" w:rsidRPr="000669CF" w:rsidRDefault="000669CF" w:rsidP="000669CF">
            <w:pPr>
              <w:spacing w:after="0" w:line="0" w:lineRule="atLeast"/>
              <w:ind w:left="180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LCQ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C54AE1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proofErr w:type="spellStart"/>
            <w:r w:rsidRPr="000669CF">
              <w:rPr>
                <w:rFonts w:ascii="Arial" w:eastAsia="Arial" w:hAnsi="Arial" w:cs="Arial"/>
                <w:sz w:val="13"/>
                <w:szCs w:val="20"/>
              </w:rPr>
              <w:t>Groups</w:t>
            </w:r>
            <w:proofErr w:type="spellEnd"/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D6680A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proofErr w:type="spellStart"/>
            <w:r w:rsidRPr="000669CF">
              <w:rPr>
                <w:rFonts w:ascii="Arial" w:eastAsia="Arial" w:hAnsi="Arial" w:cs="Arial"/>
                <w:sz w:val="13"/>
                <w:szCs w:val="20"/>
              </w:rPr>
              <w:t>final</w:t>
            </w:r>
            <w:proofErr w:type="spellEnd"/>
          </w:p>
        </w:tc>
        <w:tc>
          <w:tcPr>
            <w:tcW w:w="120" w:type="dxa"/>
            <w:shd w:val="clear" w:color="auto" w:fill="auto"/>
            <w:vAlign w:val="bottom"/>
          </w:tcPr>
          <w:p w14:paraId="68621A5A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99DCEB" w14:textId="77777777" w:rsidR="000669CF" w:rsidRPr="000669CF" w:rsidRDefault="000669CF" w:rsidP="000669CF">
            <w:pPr>
              <w:spacing w:after="0" w:line="0" w:lineRule="atLeast"/>
              <w:ind w:right="94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proofErr w:type="spellStart"/>
            <w:r w:rsidRPr="000669CF">
              <w:rPr>
                <w:rFonts w:ascii="Arial" w:eastAsia="Arial" w:hAnsi="Arial" w:cs="Arial"/>
                <w:sz w:val="13"/>
                <w:szCs w:val="20"/>
              </w:rPr>
              <w:t>final</w:t>
            </w:r>
            <w:proofErr w:type="spellEnd"/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BCDE44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proofErr w:type="spellStart"/>
            <w:r w:rsidRPr="000669CF">
              <w:rPr>
                <w:rFonts w:ascii="Arial" w:eastAsia="Arial" w:hAnsi="Arial" w:cs="Arial"/>
                <w:sz w:val="13"/>
                <w:szCs w:val="20"/>
              </w:rPr>
              <w:t>Semi</w:t>
            </w:r>
            <w:proofErr w:type="spellEnd"/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A7A7B4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proofErr w:type="spellStart"/>
            <w:r w:rsidRPr="000669CF">
              <w:rPr>
                <w:rFonts w:ascii="Arial" w:eastAsia="Arial" w:hAnsi="Arial" w:cs="Arial"/>
                <w:sz w:val="13"/>
                <w:szCs w:val="20"/>
              </w:rPr>
              <w:t>Groups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D9656E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proofErr w:type="spellStart"/>
            <w:r w:rsidRPr="000669CF">
              <w:rPr>
                <w:rFonts w:ascii="Arial" w:eastAsia="Arial" w:hAnsi="Arial" w:cs="Arial"/>
                <w:sz w:val="13"/>
                <w:szCs w:val="20"/>
              </w:rPr>
              <w:t>final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14F9EA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proofErr w:type="spellStart"/>
            <w:r w:rsidRPr="000669CF">
              <w:rPr>
                <w:rFonts w:ascii="Arial" w:eastAsia="Arial" w:hAnsi="Arial" w:cs="Arial"/>
                <w:sz w:val="13"/>
                <w:szCs w:val="20"/>
              </w:rPr>
              <w:t>Final</w:t>
            </w:r>
            <w:proofErr w:type="spellEnd"/>
          </w:p>
        </w:tc>
      </w:tr>
      <w:tr w:rsidR="000669CF" w:rsidRPr="000669CF" w14:paraId="6CF0F90E" w14:textId="77777777" w:rsidTr="000669CF">
        <w:trPr>
          <w:trHeight w:val="4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0017A2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7A2BB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4AA399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72D8E2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727B3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BAD073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DB9E20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4DFD01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EFDEDD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459369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34F5CB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C62DA2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D1853A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</w:tr>
      <w:tr w:rsidR="000669CF" w:rsidRPr="000669CF" w14:paraId="7F2F5027" w14:textId="77777777" w:rsidTr="000669CF">
        <w:trPr>
          <w:trHeight w:val="21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8F7901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22235B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B34DF9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4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C32339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4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B0C69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87F5A7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E7FBE2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B6DC74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340F53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3CE468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1329EC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3C08CC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2A2738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4</w:t>
            </w:r>
          </w:p>
        </w:tc>
      </w:tr>
      <w:tr w:rsidR="000669CF" w:rsidRPr="000669CF" w14:paraId="14359BC2" w14:textId="77777777" w:rsidTr="000669CF">
        <w:trPr>
          <w:trHeight w:val="21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22ECF1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5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E8AE4C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735DCB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5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E219D4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5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058ED7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45AA1F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9C1CD7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0B12B5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D9A936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3D2EF8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FBC55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28D35C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413907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5</w:t>
            </w:r>
          </w:p>
        </w:tc>
      </w:tr>
      <w:tr w:rsidR="000669CF" w:rsidRPr="000669CF" w14:paraId="60EB8C1A" w14:textId="77777777" w:rsidTr="000669CF">
        <w:trPr>
          <w:trHeight w:val="216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A52FA0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20F846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E16587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6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0CC8E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6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B41543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A09596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978B0F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BEAA1F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9141C7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9532F5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D0954D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CA2EE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037D52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6</w:t>
            </w:r>
          </w:p>
        </w:tc>
      </w:tr>
      <w:tr w:rsidR="000669CF" w:rsidRPr="000669CF" w14:paraId="109CDC09" w14:textId="77777777" w:rsidTr="000669CF">
        <w:trPr>
          <w:trHeight w:val="21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6AAF11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7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CAEF0C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19154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7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71018E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7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558DB7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2A52E4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AAB28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44C518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4A16F5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5F791D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B62BA5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B5382C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38EB04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7</w:t>
            </w:r>
          </w:p>
        </w:tc>
      </w:tr>
      <w:tr w:rsidR="000669CF" w:rsidRPr="000669CF" w14:paraId="3ECD8325" w14:textId="77777777" w:rsidTr="000669CF">
        <w:trPr>
          <w:trHeight w:val="21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B2081A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EDCE8D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19A980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2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8868C5" w14:textId="77777777" w:rsidR="000669CF" w:rsidRPr="000669CF" w:rsidRDefault="000669CF" w:rsidP="000669CF">
            <w:pPr>
              <w:spacing w:after="0" w:line="0" w:lineRule="atLeast"/>
              <w:ind w:right="277"/>
              <w:jc w:val="right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4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281C2B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CD65DA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C939EE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C04238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B92142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3D9C52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A2CA3C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352E78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44A729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6</w:t>
            </w:r>
          </w:p>
        </w:tc>
      </w:tr>
      <w:tr w:rsidR="000669CF" w:rsidRPr="000669CF" w14:paraId="5E628D05" w14:textId="77777777" w:rsidTr="000669CF">
        <w:trPr>
          <w:trHeight w:val="216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2D0592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9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B97CA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B13FF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2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7B01F8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4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0742E3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5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9DD65B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353D60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8036F5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C93FDC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A37FCA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6A29F3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D80049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F9C0D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6</w:t>
            </w:r>
          </w:p>
        </w:tc>
      </w:tr>
      <w:tr w:rsidR="000669CF" w:rsidRPr="000669CF" w14:paraId="289BEDA9" w14:textId="77777777" w:rsidTr="000669CF">
        <w:trPr>
          <w:trHeight w:val="21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C8D1AF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6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6"/>
                <w:sz w:val="13"/>
                <w:szCs w:val="20"/>
              </w:rPr>
              <w:t>10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0EA63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CC9A33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2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44863F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4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EF222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FBD49F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18C288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EBD564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662C13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B5D16F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3064D2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98896F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D2330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6</w:t>
            </w:r>
          </w:p>
        </w:tc>
      </w:tr>
      <w:tr w:rsidR="000669CF" w:rsidRPr="000669CF" w14:paraId="1FFB63F8" w14:textId="77777777" w:rsidTr="000669CF">
        <w:trPr>
          <w:trHeight w:val="21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F944BD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6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6"/>
                <w:sz w:val="13"/>
                <w:szCs w:val="20"/>
              </w:rPr>
              <w:t>11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CEC00D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AAB82D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2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684256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4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C58242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7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2ED79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FD3071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385810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971EC6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847E46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ED3672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4E865C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855430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6</w:t>
            </w:r>
          </w:p>
        </w:tc>
      </w:tr>
      <w:tr w:rsidR="000669CF" w:rsidRPr="000669CF" w14:paraId="24A315CF" w14:textId="77777777" w:rsidTr="000669CF">
        <w:trPr>
          <w:trHeight w:val="216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36F338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6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6"/>
                <w:sz w:val="13"/>
                <w:szCs w:val="20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1D61D0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3E6AC9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2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939589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4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DC6DA1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66908E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473FA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A1EFDF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7C24BD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9A419F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D45E3B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2FE5BB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8D3124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6</w:t>
            </w:r>
          </w:p>
        </w:tc>
      </w:tr>
      <w:tr w:rsidR="000669CF" w:rsidRPr="000669CF" w14:paraId="3A6A7B62" w14:textId="77777777" w:rsidTr="000669CF">
        <w:trPr>
          <w:trHeight w:val="21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8876F9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6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6"/>
                <w:sz w:val="13"/>
                <w:szCs w:val="20"/>
              </w:rPr>
              <w:t>13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4900F4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B669F4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BA344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3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3114A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10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3B1675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D9406C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8958BC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1DF48C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3B66F1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E8FB59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FF7055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852F0B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6</w:t>
            </w:r>
          </w:p>
        </w:tc>
      </w:tr>
      <w:tr w:rsidR="000669CF" w:rsidRPr="000669CF" w14:paraId="77D54382" w14:textId="77777777" w:rsidTr="000669CF">
        <w:trPr>
          <w:trHeight w:val="21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0C35E5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6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6"/>
                <w:sz w:val="13"/>
                <w:szCs w:val="20"/>
              </w:rPr>
              <w:t>14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7C5D1F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0D3A50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82F6E9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3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473F68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11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584EE0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6B5E6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0D202F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9866A5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A68AEE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2C8EC6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6E1240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BF16AB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6</w:t>
            </w:r>
          </w:p>
        </w:tc>
      </w:tr>
      <w:tr w:rsidR="000669CF" w:rsidRPr="000669CF" w14:paraId="486B618F" w14:textId="77777777" w:rsidTr="000669CF">
        <w:trPr>
          <w:trHeight w:val="21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8BC492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6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6"/>
                <w:sz w:val="13"/>
                <w:szCs w:val="20"/>
              </w:rPr>
              <w:t>15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00E6A3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9CCDA2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89B88F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3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7A37B2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750F4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A95757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886F03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1787BB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BEC8E7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2E3A10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7619C2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6E5D1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6</w:t>
            </w:r>
          </w:p>
        </w:tc>
      </w:tr>
      <w:tr w:rsidR="000669CF" w:rsidRPr="000669CF" w14:paraId="04EBDB0F" w14:textId="77777777" w:rsidTr="000669CF">
        <w:trPr>
          <w:trHeight w:val="216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8A94AC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6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6"/>
                <w:sz w:val="13"/>
                <w:szCs w:val="20"/>
              </w:rPr>
              <w:t>16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766FA4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A5A24D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500E87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3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A57D7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13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18A440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622096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890590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A754E2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702756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1E1C9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5FCA29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DB878C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6</w:t>
            </w:r>
          </w:p>
        </w:tc>
      </w:tr>
      <w:tr w:rsidR="000669CF" w:rsidRPr="000669CF" w14:paraId="3C22CE68" w14:textId="77777777" w:rsidTr="000669CF">
        <w:trPr>
          <w:trHeight w:val="21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3F6FB7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6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6"/>
                <w:sz w:val="13"/>
                <w:szCs w:val="20"/>
              </w:rPr>
              <w:t>17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ADB233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9A0587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2CBF6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3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E74D86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14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95C726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05E2DB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DCD489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D2519B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9165E1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FE0F8D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A77182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BA6789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6</w:t>
            </w:r>
          </w:p>
        </w:tc>
      </w:tr>
      <w:tr w:rsidR="000669CF" w:rsidRPr="000669CF" w14:paraId="67312DB7" w14:textId="77777777" w:rsidTr="000669CF">
        <w:trPr>
          <w:trHeight w:val="21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554B3E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6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6"/>
                <w:sz w:val="13"/>
                <w:szCs w:val="20"/>
              </w:rPr>
              <w:t>18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344CBC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709F83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44EE9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3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743742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15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78A70E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DBA3F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CEEDF5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BBF80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E4FC3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86E9DF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C6D792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8C16D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6</w:t>
            </w:r>
          </w:p>
        </w:tc>
      </w:tr>
      <w:tr w:rsidR="000669CF" w:rsidRPr="000669CF" w14:paraId="08FA61A8" w14:textId="77777777" w:rsidTr="000669CF">
        <w:trPr>
          <w:trHeight w:val="18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B3AB62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SEMI FI NAL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C2A9A3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F2C6A7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No. to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BBD8D8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proofErr w:type="spellStart"/>
            <w:r w:rsidRPr="000669CF">
              <w:rPr>
                <w:rFonts w:ascii="Arial" w:eastAsia="Arial" w:hAnsi="Arial" w:cs="Arial"/>
                <w:sz w:val="13"/>
                <w:szCs w:val="20"/>
              </w:rPr>
              <w:t>Tot</w:t>
            </w:r>
            <w:proofErr w:type="spellEnd"/>
            <w:r w:rsidRPr="000669CF">
              <w:rPr>
                <w:rFonts w:ascii="Arial" w:eastAsia="Arial" w:hAnsi="Arial" w:cs="Arial"/>
                <w:sz w:val="13"/>
                <w:szCs w:val="20"/>
              </w:rPr>
              <w:t>. to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7AD10E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B2BFDC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77101E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No. to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0AB24DC1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5DAC84" w14:textId="77777777" w:rsidR="000669CF" w:rsidRPr="000669CF" w:rsidRDefault="000669CF" w:rsidP="000669CF">
            <w:pPr>
              <w:spacing w:after="0" w:line="0" w:lineRule="atLeast"/>
              <w:ind w:right="114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proofErr w:type="spellStart"/>
            <w:r w:rsidRPr="000669CF">
              <w:rPr>
                <w:rFonts w:ascii="Arial" w:eastAsia="Arial" w:hAnsi="Arial" w:cs="Arial"/>
                <w:sz w:val="13"/>
                <w:szCs w:val="20"/>
              </w:rPr>
              <w:t>Tot</w:t>
            </w:r>
            <w:proofErr w:type="spellEnd"/>
            <w:r w:rsidRPr="000669CF">
              <w:rPr>
                <w:rFonts w:ascii="Arial" w:eastAsia="Arial" w:hAnsi="Arial" w:cs="Arial"/>
                <w:sz w:val="13"/>
                <w:szCs w:val="20"/>
              </w:rPr>
              <w:t>. to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B04821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CBDD59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F7847D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A26B48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</w:tr>
      <w:tr w:rsidR="000669CF" w:rsidRPr="000669CF" w14:paraId="017A3941" w14:textId="77777777" w:rsidTr="000669CF">
        <w:trPr>
          <w:trHeight w:val="209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11BDD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19 TO 36.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1698BE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proofErr w:type="spellStart"/>
            <w:r w:rsidRPr="000669CF">
              <w:rPr>
                <w:rFonts w:ascii="Arial" w:eastAsia="Arial" w:hAnsi="Arial" w:cs="Arial"/>
                <w:sz w:val="13"/>
                <w:szCs w:val="20"/>
              </w:rPr>
              <w:t>Qual</w:t>
            </w:r>
            <w:proofErr w:type="spellEnd"/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EE9859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proofErr w:type="spellStart"/>
            <w:r w:rsidRPr="000669CF">
              <w:rPr>
                <w:rFonts w:ascii="Arial" w:eastAsia="Arial" w:hAnsi="Arial" w:cs="Arial"/>
                <w:sz w:val="13"/>
                <w:szCs w:val="20"/>
              </w:rPr>
              <w:t>semi</w:t>
            </w:r>
            <w:proofErr w:type="spellEnd"/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577AAF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proofErr w:type="spellStart"/>
            <w:r w:rsidRPr="000669CF">
              <w:rPr>
                <w:rFonts w:ascii="Arial" w:eastAsia="Arial" w:hAnsi="Arial" w:cs="Arial"/>
                <w:sz w:val="13"/>
                <w:szCs w:val="20"/>
              </w:rPr>
              <w:t>semi</w:t>
            </w:r>
            <w:proofErr w:type="spellEnd"/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0A31B7" w14:textId="77777777" w:rsidR="000669CF" w:rsidRPr="000669CF" w:rsidRDefault="000669CF" w:rsidP="000669CF">
            <w:pPr>
              <w:spacing w:after="0" w:line="0" w:lineRule="atLeast"/>
              <w:ind w:left="200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No.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21FE6A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w w:val="97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w w:val="97"/>
                <w:sz w:val="13"/>
                <w:szCs w:val="20"/>
              </w:rPr>
              <w:t>LCQ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2A120B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proofErr w:type="spellStart"/>
            <w:r w:rsidRPr="000669CF">
              <w:rPr>
                <w:rFonts w:ascii="Arial" w:eastAsia="Arial" w:hAnsi="Arial" w:cs="Arial"/>
                <w:sz w:val="13"/>
                <w:szCs w:val="20"/>
              </w:rPr>
              <w:t>semi</w:t>
            </w:r>
            <w:proofErr w:type="spellEnd"/>
          </w:p>
        </w:tc>
        <w:tc>
          <w:tcPr>
            <w:tcW w:w="120" w:type="dxa"/>
            <w:shd w:val="clear" w:color="auto" w:fill="auto"/>
            <w:vAlign w:val="bottom"/>
          </w:tcPr>
          <w:p w14:paraId="060316F4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9431C8" w14:textId="77777777" w:rsidR="000669CF" w:rsidRPr="000669CF" w:rsidRDefault="000669CF" w:rsidP="000669CF">
            <w:pPr>
              <w:spacing w:after="0" w:line="0" w:lineRule="atLeast"/>
              <w:ind w:right="94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proofErr w:type="spellStart"/>
            <w:r w:rsidRPr="000669CF">
              <w:rPr>
                <w:rFonts w:ascii="Arial" w:eastAsia="Arial" w:hAnsi="Arial" w:cs="Arial"/>
                <w:sz w:val="13"/>
                <w:szCs w:val="20"/>
              </w:rPr>
              <w:t>semi</w:t>
            </w:r>
            <w:proofErr w:type="spellEnd"/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46A6C4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No.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787044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proofErr w:type="spellStart"/>
            <w:r w:rsidRPr="000669CF">
              <w:rPr>
                <w:rFonts w:ascii="Arial" w:eastAsia="Arial" w:hAnsi="Arial" w:cs="Arial"/>
                <w:sz w:val="13"/>
                <w:szCs w:val="20"/>
              </w:rPr>
              <w:t>Semi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77A9FB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No. to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C0F4C0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No.</w:t>
            </w:r>
          </w:p>
        </w:tc>
      </w:tr>
      <w:tr w:rsidR="000669CF" w:rsidRPr="000669CF" w14:paraId="5ABD9A09" w14:textId="77777777" w:rsidTr="000669CF">
        <w:trPr>
          <w:trHeight w:val="231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F31B60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Riders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6E0486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proofErr w:type="spellStart"/>
            <w:r w:rsidRPr="000669CF">
              <w:rPr>
                <w:rFonts w:ascii="Arial" w:eastAsia="Arial" w:hAnsi="Arial" w:cs="Arial"/>
                <w:sz w:val="13"/>
                <w:szCs w:val="20"/>
              </w:rPr>
              <w:t>Groups</w:t>
            </w:r>
            <w:proofErr w:type="spellEnd"/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B05508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proofErr w:type="spellStart"/>
            <w:r w:rsidRPr="000669CF">
              <w:rPr>
                <w:rFonts w:ascii="Arial" w:eastAsia="Arial" w:hAnsi="Arial" w:cs="Arial"/>
                <w:sz w:val="13"/>
                <w:szCs w:val="20"/>
              </w:rPr>
              <w:t>final</w:t>
            </w:r>
            <w:proofErr w:type="spellEnd"/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BAF144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proofErr w:type="spellStart"/>
            <w:r w:rsidRPr="000669CF">
              <w:rPr>
                <w:rFonts w:ascii="Arial" w:eastAsia="Arial" w:hAnsi="Arial" w:cs="Arial"/>
                <w:sz w:val="13"/>
                <w:szCs w:val="20"/>
              </w:rPr>
              <w:t>final</w:t>
            </w:r>
            <w:proofErr w:type="spellEnd"/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C6A3FB" w14:textId="77777777" w:rsidR="000669CF" w:rsidRPr="000669CF" w:rsidRDefault="000669CF" w:rsidP="000669CF">
            <w:pPr>
              <w:spacing w:after="0" w:line="0" w:lineRule="atLeast"/>
              <w:ind w:left="180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LCQ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8DABB3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proofErr w:type="spellStart"/>
            <w:r w:rsidRPr="000669CF">
              <w:rPr>
                <w:rFonts w:ascii="Arial" w:eastAsia="Arial" w:hAnsi="Arial" w:cs="Arial"/>
                <w:sz w:val="13"/>
                <w:szCs w:val="20"/>
              </w:rPr>
              <w:t>Groups</w:t>
            </w:r>
            <w:proofErr w:type="spellEnd"/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00D1DD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proofErr w:type="spellStart"/>
            <w:r w:rsidRPr="000669CF">
              <w:rPr>
                <w:rFonts w:ascii="Arial" w:eastAsia="Arial" w:hAnsi="Arial" w:cs="Arial"/>
                <w:sz w:val="13"/>
                <w:szCs w:val="20"/>
              </w:rPr>
              <w:t>final</w:t>
            </w:r>
            <w:proofErr w:type="spellEnd"/>
          </w:p>
        </w:tc>
        <w:tc>
          <w:tcPr>
            <w:tcW w:w="120" w:type="dxa"/>
            <w:shd w:val="clear" w:color="auto" w:fill="auto"/>
            <w:vAlign w:val="bottom"/>
          </w:tcPr>
          <w:p w14:paraId="707FCAF9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9A9B6E" w14:textId="77777777" w:rsidR="000669CF" w:rsidRPr="000669CF" w:rsidRDefault="000669CF" w:rsidP="000669CF">
            <w:pPr>
              <w:spacing w:after="0" w:line="0" w:lineRule="atLeast"/>
              <w:ind w:right="94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proofErr w:type="spellStart"/>
            <w:r w:rsidRPr="000669CF">
              <w:rPr>
                <w:rFonts w:ascii="Arial" w:eastAsia="Arial" w:hAnsi="Arial" w:cs="Arial"/>
                <w:sz w:val="13"/>
                <w:szCs w:val="20"/>
              </w:rPr>
              <w:t>final</w:t>
            </w:r>
            <w:proofErr w:type="spellEnd"/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49B73B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proofErr w:type="spellStart"/>
            <w:r w:rsidRPr="000669CF">
              <w:rPr>
                <w:rFonts w:ascii="Arial" w:eastAsia="Arial" w:hAnsi="Arial" w:cs="Arial"/>
                <w:sz w:val="13"/>
                <w:szCs w:val="20"/>
              </w:rPr>
              <w:t>Semi</w:t>
            </w:r>
            <w:proofErr w:type="spellEnd"/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073E68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proofErr w:type="spellStart"/>
            <w:r w:rsidRPr="000669CF">
              <w:rPr>
                <w:rFonts w:ascii="Arial" w:eastAsia="Arial" w:hAnsi="Arial" w:cs="Arial"/>
                <w:sz w:val="13"/>
                <w:szCs w:val="20"/>
              </w:rPr>
              <w:t>Groups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F1EBCF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proofErr w:type="spellStart"/>
            <w:r w:rsidRPr="000669CF">
              <w:rPr>
                <w:rFonts w:ascii="Arial" w:eastAsia="Arial" w:hAnsi="Arial" w:cs="Arial"/>
                <w:sz w:val="13"/>
                <w:szCs w:val="20"/>
              </w:rPr>
              <w:t>final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F01761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proofErr w:type="spellStart"/>
            <w:r w:rsidRPr="000669CF">
              <w:rPr>
                <w:rFonts w:ascii="Arial" w:eastAsia="Arial" w:hAnsi="Arial" w:cs="Arial"/>
                <w:sz w:val="13"/>
                <w:szCs w:val="20"/>
              </w:rPr>
              <w:t>Final</w:t>
            </w:r>
            <w:proofErr w:type="spellEnd"/>
          </w:p>
        </w:tc>
      </w:tr>
      <w:tr w:rsidR="000669CF" w:rsidRPr="000669CF" w14:paraId="57F06625" w14:textId="77777777" w:rsidTr="000669CF">
        <w:trPr>
          <w:trHeight w:val="4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CB3525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2992B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7AE076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01E08A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0FE785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1CDE8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B50909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286A3F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80D3C4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490116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B7EA2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F5FE4B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295D63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</w:tr>
      <w:tr w:rsidR="000669CF" w:rsidRPr="000669CF" w14:paraId="44BE3A6D" w14:textId="77777777" w:rsidTr="000669CF">
        <w:trPr>
          <w:trHeight w:val="21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8B88B6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6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6"/>
                <w:sz w:val="13"/>
                <w:szCs w:val="20"/>
              </w:rPr>
              <w:t>19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87DD7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D08522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2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905600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8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400029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11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530DA5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3F4A3D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0FAAB9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156DA0" w14:textId="77777777" w:rsidR="000669CF" w:rsidRPr="000669CF" w:rsidRDefault="000669CF" w:rsidP="000669CF">
            <w:pPr>
              <w:spacing w:after="0" w:line="0" w:lineRule="atLeast"/>
              <w:ind w:right="94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4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1B549D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6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6"/>
                <w:sz w:val="13"/>
                <w:szCs w:val="20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89DB6F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B40758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A8287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6</w:t>
            </w:r>
          </w:p>
        </w:tc>
      </w:tr>
      <w:tr w:rsidR="000669CF" w:rsidRPr="000669CF" w14:paraId="642221F6" w14:textId="77777777" w:rsidTr="000669CF">
        <w:trPr>
          <w:trHeight w:val="21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D44914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6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6"/>
                <w:sz w:val="13"/>
                <w:szCs w:val="20"/>
              </w:rPr>
              <w:t>20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046A2A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69CEA8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2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29F78C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8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0A7AB9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12BBE9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BFB608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B72953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B91584" w14:textId="77777777" w:rsidR="000669CF" w:rsidRPr="000669CF" w:rsidRDefault="000669CF" w:rsidP="000669CF">
            <w:pPr>
              <w:spacing w:after="0" w:line="0" w:lineRule="atLeast"/>
              <w:ind w:right="94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4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7B43EB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6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6"/>
                <w:sz w:val="13"/>
                <w:szCs w:val="20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E9557A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81119F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8DD49C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6</w:t>
            </w:r>
          </w:p>
        </w:tc>
      </w:tr>
      <w:tr w:rsidR="000669CF" w:rsidRPr="000669CF" w14:paraId="52AC5678" w14:textId="77777777" w:rsidTr="000669CF">
        <w:trPr>
          <w:trHeight w:val="21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7DCA8A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6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6"/>
                <w:sz w:val="13"/>
                <w:szCs w:val="20"/>
              </w:rPr>
              <w:t>21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CFC063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146EE7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2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F8510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8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D074EE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13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229830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355F74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9B9BEA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B93161" w14:textId="77777777" w:rsidR="000669CF" w:rsidRPr="000669CF" w:rsidRDefault="000669CF" w:rsidP="000669CF">
            <w:pPr>
              <w:spacing w:after="0" w:line="0" w:lineRule="atLeast"/>
              <w:ind w:right="94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4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83A1E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6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6"/>
                <w:sz w:val="13"/>
                <w:szCs w:val="20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CA6F9B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287DED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73C729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6</w:t>
            </w:r>
          </w:p>
        </w:tc>
      </w:tr>
      <w:tr w:rsidR="000669CF" w:rsidRPr="000669CF" w14:paraId="3964295E" w14:textId="77777777" w:rsidTr="000669CF">
        <w:trPr>
          <w:trHeight w:val="216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7E2D0F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6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6"/>
                <w:sz w:val="13"/>
                <w:szCs w:val="20"/>
              </w:rPr>
              <w:t>22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936EC4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0D38A2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2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27A1E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8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538D84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14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68D8C5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50D2EA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B80A37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6CA418" w14:textId="77777777" w:rsidR="000669CF" w:rsidRPr="000669CF" w:rsidRDefault="000669CF" w:rsidP="000669CF">
            <w:pPr>
              <w:spacing w:after="0" w:line="0" w:lineRule="atLeast"/>
              <w:ind w:right="94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4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DFE478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4C8876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1C11E6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E78848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6</w:t>
            </w:r>
          </w:p>
        </w:tc>
      </w:tr>
      <w:tr w:rsidR="000669CF" w:rsidRPr="000669CF" w14:paraId="69C5E854" w14:textId="77777777" w:rsidTr="000669CF">
        <w:trPr>
          <w:trHeight w:val="21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93D49D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6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6"/>
                <w:sz w:val="13"/>
                <w:szCs w:val="20"/>
              </w:rPr>
              <w:t>23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50603B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887F12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2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7F7B87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8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B2C768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15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8B7B2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CC1C7A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6D550E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64C0AB" w14:textId="77777777" w:rsidR="000669CF" w:rsidRPr="000669CF" w:rsidRDefault="000669CF" w:rsidP="000669CF">
            <w:pPr>
              <w:spacing w:after="0" w:line="0" w:lineRule="atLeast"/>
              <w:ind w:right="94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4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403E02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979D0D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71031E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91786D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6</w:t>
            </w:r>
          </w:p>
        </w:tc>
      </w:tr>
      <w:tr w:rsidR="000669CF" w:rsidRPr="000669CF" w14:paraId="284E3A9D" w14:textId="77777777" w:rsidTr="000669CF">
        <w:trPr>
          <w:trHeight w:val="21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6ECC95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6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6"/>
                <w:sz w:val="13"/>
                <w:szCs w:val="20"/>
              </w:rPr>
              <w:t>24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B69CF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0729CE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2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DB8434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8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B737E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16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3A6FE2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E2F309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929A7B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D1E0D" w14:textId="77777777" w:rsidR="000669CF" w:rsidRPr="000669CF" w:rsidRDefault="000669CF" w:rsidP="000669CF">
            <w:pPr>
              <w:spacing w:after="0" w:line="0" w:lineRule="atLeast"/>
              <w:ind w:right="94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4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B6A97F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913FA2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43032A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DD4FE1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6</w:t>
            </w:r>
          </w:p>
        </w:tc>
      </w:tr>
      <w:tr w:rsidR="000669CF" w:rsidRPr="000669CF" w14:paraId="75658F68" w14:textId="77777777" w:rsidTr="000669CF">
        <w:trPr>
          <w:trHeight w:val="216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2B64A3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6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6"/>
                <w:sz w:val="13"/>
                <w:szCs w:val="20"/>
              </w:rPr>
              <w:t>25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C0A59F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9E8787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C1F373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6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A55F77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19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C2628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60A2C6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516264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3875B7" w14:textId="77777777" w:rsidR="000669CF" w:rsidRPr="000669CF" w:rsidRDefault="000669CF" w:rsidP="000669CF">
            <w:pPr>
              <w:spacing w:after="0" w:line="0" w:lineRule="atLeast"/>
              <w:ind w:right="94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6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08A9CC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66D96B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AF9D55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33C04F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6</w:t>
            </w:r>
          </w:p>
        </w:tc>
      </w:tr>
      <w:tr w:rsidR="000669CF" w:rsidRPr="000669CF" w14:paraId="76763E3C" w14:textId="77777777" w:rsidTr="000669CF">
        <w:trPr>
          <w:trHeight w:val="21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B7A99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6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6"/>
                <w:sz w:val="13"/>
                <w:szCs w:val="20"/>
              </w:rPr>
              <w:t>26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B1621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EC9B98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1A0B7C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6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751CA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20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497FA2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B24E1B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6B3CFF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0FDEA6" w14:textId="77777777" w:rsidR="000669CF" w:rsidRPr="000669CF" w:rsidRDefault="000669CF" w:rsidP="000669CF">
            <w:pPr>
              <w:spacing w:after="0" w:line="0" w:lineRule="atLeast"/>
              <w:ind w:right="94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6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DD623F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0EB97F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EEEFDE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74CA01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6</w:t>
            </w:r>
          </w:p>
        </w:tc>
      </w:tr>
      <w:tr w:rsidR="000669CF" w:rsidRPr="000669CF" w14:paraId="0DB38354" w14:textId="77777777" w:rsidTr="000669CF">
        <w:trPr>
          <w:trHeight w:val="21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E74A4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6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6"/>
                <w:sz w:val="13"/>
                <w:szCs w:val="20"/>
              </w:rPr>
              <w:t>27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0D8055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012507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F669D1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6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63C76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21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8A43ED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5C9265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69087B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771DB8" w14:textId="77777777" w:rsidR="000669CF" w:rsidRPr="000669CF" w:rsidRDefault="000669CF" w:rsidP="000669CF">
            <w:pPr>
              <w:spacing w:after="0" w:line="0" w:lineRule="atLeast"/>
              <w:ind w:right="94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6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BBD6CF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2CC188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093B7A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3B6C39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6</w:t>
            </w:r>
          </w:p>
        </w:tc>
      </w:tr>
      <w:tr w:rsidR="000669CF" w:rsidRPr="000669CF" w14:paraId="0BF2E017" w14:textId="77777777" w:rsidTr="000669CF">
        <w:trPr>
          <w:trHeight w:val="216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C1DEF8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6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6"/>
                <w:sz w:val="13"/>
                <w:szCs w:val="20"/>
              </w:rPr>
              <w:t>28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3A570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E8F41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0A9B15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6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EC791A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22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EEB9AD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61CE1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9EC778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57175D" w14:textId="77777777" w:rsidR="000669CF" w:rsidRPr="000669CF" w:rsidRDefault="000669CF" w:rsidP="000669CF">
            <w:pPr>
              <w:spacing w:after="0" w:line="0" w:lineRule="atLeast"/>
              <w:ind w:right="54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6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2843A6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B7EA42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A2AD3C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CA6AB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6</w:t>
            </w:r>
          </w:p>
        </w:tc>
      </w:tr>
      <w:tr w:rsidR="000669CF" w:rsidRPr="000669CF" w14:paraId="3F139C9D" w14:textId="77777777" w:rsidTr="000669CF">
        <w:trPr>
          <w:trHeight w:val="21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8B9064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6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6"/>
                <w:sz w:val="13"/>
                <w:szCs w:val="20"/>
              </w:rPr>
              <w:t>29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2F5BD1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E234C5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F4D38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6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124D84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23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347148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EAB711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7DCDD5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4E493C" w14:textId="77777777" w:rsidR="000669CF" w:rsidRPr="000669CF" w:rsidRDefault="000669CF" w:rsidP="000669CF">
            <w:pPr>
              <w:spacing w:after="0" w:line="0" w:lineRule="atLeast"/>
              <w:ind w:right="94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6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5C4927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6F4C83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D7146F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37ADCE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6</w:t>
            </w:r>
          </w:p>
        </w:tc>
      </w:tr>
      <w:tr w:rsidR="000669CF" w:rsidRPr="000669CF" w14:paraId="1EA825A9" w14:textId="77777777" w:rsidTr="000669CF">
        <w:trPr>
          <w:trHeight w:val="21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6C18A3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6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6"/>
                <w:sz w:val="13"/>
                <w:szCs w:val="20"/>
              </w:rPr>
              <w:t>30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FA0ABE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7AF9A8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C88BAF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6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A37065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24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1BB8E4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90F9BD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C9ABB0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C6BA9" w14:textId="77777777" w:rsidR="000669CF" w:rsidRPr="000669CF" w:rsidRDefault="000669CF" w:rsidP="000669CF">
            <w:pPr>
              <w:spacing w:after="0" w:line="0" w:lineRule="atLeast"/>
              <w:ind w:right="94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6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4AFB61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9A6892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AA6296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94DB26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6</w:t>
            </w:r>
          </w:p>
        </w:tc>
      </w:tr>
      <w:tr w:rsidR="000669CF" w:rsidRPr="000669CF" w14:paraId="4A4C09BB" w14:textId="77777777" w:rsidTr="000669CF">
        <w:trPr>
          <w:trHeight w:val="21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B98A9A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6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6"/>
                <w:sz w:val="13"/>
                <w:szCs w:val="20"/>
              </w:rPr>
              <w:t>31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71759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17B6A1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C61DB9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6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F16E0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25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CD72F5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BFE3D8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9489D8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78FC09" w14:textId="77777777" w:rsidR="000669CF" w:rsidRPr="000669CF" w:rsidRDefault="000669CF" w:rsidP="000669CF">
            <w:pPr>
              <w:spacing w:after="0" w:line="0" w:lineRule="atLeast"/>
              <w:ind w:right="94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6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69B392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1ABAC2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7B92B3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B797EC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6</w:t>
            </w:r>
          </w:p>
        </w:tc>
      </w:tr>
      <w:tr w:rsidR="000669CF" w:rsidRPr="000669CF" w14:paraId="11FD8593" w14:textId="77777777" w:rsidTr="000669CF">
        <w:trPr>
          <w:trHeight w:val="216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1E3255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6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6"/>
                <w:sz w:val="13"/>
                <w:szCs w:val="20"/>
              </w:rPr>
              <w:t>32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7DDA32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28788B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A5582B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6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344423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26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26B660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2F5B8A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D78EBA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8B6E5C" w14:textId="77777777" w:rsidR="000669CF" w:rsidRPr="000669CF" w:rsidRDefault="000669CF" w:rsidP="000669CF">
            <w:pPr>
              <w:spacing w:after="0" w:line="0" w:lineRule="atLeast"/>
              <w:ind w:right="94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6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156B68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C64029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983465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1ED5D1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6</w:t>
            </w:r>
          </w:p>
        </w:tc>
      </w:tr>
      <w:tr w:rsidR="000669CF" w:rsidRPr="000669CF" w14:paraId="5B6006F9" w14:textId="77777777" w:rsidTr="000669CF">
        <w:trPr>
          <w:trHeight w:val="21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A194A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6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6"/>
                <w:sz w:val="13"/>
                <w:szCs w:val="20"/>
              </w:rPr>
              <w:t>33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91143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0807F7" w14:textId="77777777" w:rsidR="000669CF" w:rsidRPr="000669CF" w:rsidRDefault="000669CF" w:rsidP="000669CF">
            <w:pPr>
              <w:spacing w:after="0" w:line="0" w:lineRule="atLeast"/>
              <w:ind w:right="237"/>
              <w:jc w:val="right"/>
              <w:rPr>
                <w:rFonts w:ascii="Verdana" w:eastAsia="Verdana" w:hAnsi="Verdana" w:cs="Arial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sz w:val="13"/>
                <w:szCs w:val="20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26534B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6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561F72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27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00F890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C5CDE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937F19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7FC2BD" w14:textId="77777777" w:rsidR="000669CF" w:rsidRPr="000669CF" w:rsidRDefault="000669CF" w:rsidP="000669CF">
            <w:pPr>
              <w:spacing w:after="0" w:line="0" w:lineRule="atLeast"/>
              <w:ind w:right="94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6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5EB2A3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F7F939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20C9A9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E53CF3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6</w:t>
            </w:r>
          </w:p>
        </w:tc>
      </w:tr>
      <w:tr w:rsidR="000669CF" w:rsidRPr="000669CF" w14:paraId="71746B1C" w14:textId="77777777" w:rsidTr="000669CF">
        <w:trPr>
          <w:trHeight w:val="21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F8705A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6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6"/>
                <w:sz w:val="13"/>
                <w:szCs w:val="20"/>
              </w:rPr>
              <w:t>34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FAE3C5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00C373" w14:textId="77777777" w:rsidR="000669CF" w:rsidRPr="000669CF" w:rsidRDefault="000669CF" w:rsidP="000669CF">
            <w:pPr>
              <w:spacing w:after="0" w:line="0" w:lineRule="atLeast"/>
              <w:ind w:right="237"/>
              <w:jc w:val="right"/>
              <w:rPr>
                <w:rFonts w:ascii="Verdana" w:eastAsia="Verdana" w:hAnsi="Verdana" w:cs="Arial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sz w:val="13"/>
                <w:szCs w:val="20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56E62D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6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C90632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28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F6855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525940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36B3F6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A29153" w14:textId="77777777" w:rsidR="000669CF" w:rsidRPr="000669CF" w:rsidRDefault="000669CF" w:rsidP="000669CF">
            <w:pPr>
              <w:spacing w:after="0" w:line="0" w:lineRule="atLeast"/>
              <w:ind w:right="94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6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ADF664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D240FB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13B12F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0FCF0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6</w:t>
            </w:r>
          </w:p>
        </w:tc>
      </w:tr>
      <w:tr w:rsidR="000669CF" w:rsidRPr="000669CF" w14:paraId="7BDC1DA8" w14:textId="77777777" w:rsidTr="000669CF">
        <w:trPr>
          <w:trHeight w:val="216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3E0EE7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6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6"/>
                <w:sz w:val="13"/>
                <w:szCs w:val="20"/>
              </w:rPr>
              <w:t>35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CE85F7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F62A99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D0F91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6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DAFB4E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29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E799B5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07B56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887022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426C51" w14:textId="77777777" w:rsidR="000669CF" w:rsidRPr="000669CF" w:rsidRDefault="000669CF" w:rsidP="000669CF">
            <w:pPr>
              <w:spacing w:after="0" w:line="0" w:lineRule="atLeast"/>
              <w:ind w:right="94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6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424076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AFB66D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F638FC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F4D6AA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6</w:t>
            </w:r>
          </w:p>
        </w:tc>
      </w:tr>
      <w:tr w:rsidR="000669CF" w:rsidRPr="000669CF" w14:paraId="77241AF7" w14:textId="77777777" w:rsidTr="000669CF">
        <w:trPr>
          <w:trHeight w:val="21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AB76F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6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6"/>
                <w:sz w:val="13"/>
                <w:szCs w:val="20"/>
              </w:rPr>
              <w:t>36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0BEB7A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56C1A" w14:textId="77777777" w:rsidR="000669CF" w:rsidRPr="000669CF" w:rsidRDefault="000669CF" w:rsidP="000669CF">
            <w:pPr>
              <w:spacing w:after="0" w:line="0" w:lineRule="atLeast"/>
              <w:ind w:right="237"/>
              <w:jc w:val="right"/>
              <w:rPr>
                <w:rFonts w:ascii="Verdana" w:eastAsia="Verdana" w:hAnsi="Verdana" w:cs="Arial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sz w:val="13"/>
                <w:szCs w:val="20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2117E8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6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9EFFDC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30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CAA04C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744360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498374" w14:textId="77777777" w:rsidR="000669CF" w:rsidRPr="000669CF" w:rsidRDefault="000669CF" w:rsidP="000669C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44E138" w14:textId="77777777" w:rsidR="000669CF" w:rsidRPr="000669CF" w:rsidRDefault="000669CF" w:rsidP="000669CF">
            <w:pPr>
              <w:spacing w:after="0" w:line="0" w:lineRule="atLeast"/>
              <w:ind w:right="94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6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80E05B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0669CF">
              <w:rPr>
                <w:rFonts w:ascii="Arial" w:eastAsia="Arial" w:hAnsi="Arial" w:cs="Arial"/>
                <w:sz w:val="13"/>
                <w:szCs w:val="20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2BFA0C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2462EB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F3B2EE" w14:textId="77777777" w:rsidR="000669CF" w:rsidRPr="000669CF" w:rsidRDefault="000669CF" w:rsidP="000669CF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0669CF">
              <w:rPr>
                <w:rFonts w:ascii="Verdana" w:eastAsia="Verdana" w:hAnsi="Verdana" w:cs="Arial"/>
                <w:w w:val="95"/>
                <w:sz w:val="13"/>
                <w:szCs w:val="20"/>
              </w:rPr>
              <w:t>6</w:t>
            </w:r>
          </w:p>
        </w:tc>
      </w:tr>
    </w:tbl>
    <w:p w14:paraId="3F2B7303" w14:textId="77777777" w:rsidR="00AF59B6" w:rsidRDefault="00AF59B6" w:rsidP="0052674F">
      <w:pPr>
        <w:pStyle w:val="Akapitzlist"/>
        <w:autoSpaceDE w:val="0"/>
        <w:autoSpaceDN w:val="0"/>
        <w:adjustRightInd w:val="0"/>
        <w:spacing w:after="0" w:line="240" w:lineRule="auto"/>
        <w:ind w:left="644"/>
        <w:rPr>
          <w:rFonts w:ascii="Tahoma" w:hAnsi="Tahoma" w:cs="Tahoma"/>
        </w:rPr>
      </w:pP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20"/>
        <w:gridCol w:w="660"/>
        <w:gridCol w:w="640"/>
        <w:gridCol w:w="420"/>
        <w:gridCol w:w="620"/>
        <w:gridCol w:w="660"/>
        <w:gridCol w:w="640"/>
        <w:gridCol w:w="660"/>
        <w:gridCol w:w="660"/>
        <w:gridCol w:w="480"/>
        <w:gridCol w:w="480"/>
        <w:gridCol w:w="620"/>
        <w:gridCol w:w="460"/>
        <w:gridCol w:w="480"/>
      </w:tblGrid>
      <w:tr w:rsidR="00B948F7" w:rsidRPr="00B948F7" w14:paraId="4AF86B9E" w14:textId="77777777" w:rsidTr="008C62CB">
        <w:trPr>
          <w:trHeight w:val="18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E8088B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9C76CA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86095C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21FBE4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94235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D9FB5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E49BED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3E9D48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247FE3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4B122A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04A1EA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Arial" w:eastAsia="Arial" w:hAnsi="Arial" w:cs="Arial"/>
                <w:sz w:val="11"/>
                <w:szCs w:val="20"/>
              </w:rPr>
            </w:pPr>
            <w:r w:rsidRPr="00B948F7">
              <w:rPr>
                <w:rFonts w:ascii="Arial" w:eastAsia="Arial" w:hAnsi="Arial" w:cs="Arial"/>
                <w:sz w:val="11"/>
                <w:szCs w:val="20"/>
              </w:rPr>
              <w:t>No.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C43A84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05AFBE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340B68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A64029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</w:tr>
      <w:tr w:rsidR="00B948F7" w:rsidRPr="00B948F7" w14:paraId="61E2ADA7" w14:textId="77777777" w:rsidTr="008C62CB">
        <w:trPr>
          <w:trHeight w:val="255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456D95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Arial" w:eastAsia="Arial" w:hAnsi="Arial" w:cs="Arial"/>
                <w:sz w:val="11"/>
                <w:szCs w:val="20"/>
              </w:rPr>
            </w:pPr>
            <w:r w:rsidRPr="00B948F7">
              <w:rPr>
                <w:rFonts w:ascii="Arial" w:eastAsia="Arial" w:hAnsi="Arial" w:cs="Arial"/>
                <w:sz w:val="11"/>
                <w:szCs w:val="20"/>
              </w:rPr>
              <w:t>QUARTERS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89B728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44650E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Arial" w:eastAsia="Arial" w:hAnsi="Arial" w:cs="Arial"/>
                <w:sz w:val="11"/>
                <w:szCs w:val="20"/>
              </w:rPr>
            </w:pPr>
            <w:r w:rsidRPr="00B948F7">
              <w:rPr>
                <w:rFonts w:ascii="Arial" w:eastAsia="Arial" w:hAnsi="Arial" w:cs="Arial"/>
                <w:sz w:val="11"/>
                <w:szCs w:val="20"/>
              </w:rPr>
              <w:t>No. to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E596BE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Arial" w:eastAsia="Arial" w:hAnsi="Arial" w:cs="Arial"/>
                <w:sz w:val="11"/>
                <w:szCs w:val="20"/>
              </w:rPr>
            </w:pPr>
            <w:proofErr w:type="spellStart"/>
            <w:r w:rsidRPr="00B948F7">
              <w:rPr>
                <w:rFonts w:ascii="Arial" w:eastAsia="Arial" w:hAnsi="Arial" w:cs="Arial"/>
                <w:sz w:val="11"/>
                <w:szCs w:val="20"/>
              </w:rPr>
              <w:t>Tot</w:t>
            </w:r>
            <w:proofErr w:type="spellEnd"/>
            <w:r w:rsidRPr="00B948F7">
              <w:rPr>
                <w:rFonts w:ascii="Arial" w:eastAsia="Arial" w:hAnsi="Arial" w:cs="Arial"/>
                <w:sz w:val="11"/>
                <w:szCs w:val="20"/>
              </w:rPr>
              <w:t>. to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D4A388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926E34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9A738B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Arial" w:eastAsia="Arial" w:hAnsi="Arial" w:cs="Arial"/>
                <w:sz w:val="11"/>
                <w:szCs w:val="20"/>
              </w:rPr>
            </w:pPr>
            <w:r w:rsidRPr="00B948F7">
              <w:rPr>
                <w:rFonts w:ascii="Arial" w:eastAsia="Arial" w:hAnsi="Arial" w:cs="Arial"/>
                <w:sz w:val="11"/>
                <w:szCs w:val="20"/>
              </w:rPr>
              <w:t>No. to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4F6D3D" w14:textId="77777777" w:rsidR="00B948F7" w:rsidRPr="00B948F7" w:rsidRDefault="00B948F7" w:rsidP="00B948F7">
            <w:pPr>
              <w:spacing w:after="0" w:line="0" w:lineRule="atLeast"/>
              <w:ind w:right="1"/>
              <w:jc w:val="center"/>
              <w:rPr>
                <w:rFonts w:ascii="Arial" w:eastAsia="Arial" w:hAnsi="Arial" w:cs="Arial"/>
                <w:sz w:val="11"/>
                <w:szCs w:val="20"/>
              </w:rPr>
            </w:pPr>
            <w:proofErr w:type="spellStart"/>
            <w:r w:rsidRPr="00B948F7">
              <w:rPr>
                <w:rFonts w:ascii="Arial" w:eastAsia="Arial" w:hAnsi="Arial" w:cs="Arial"/>
                <w:sz w:val="11"/>
                <w:szCs w:val="20"/>
              </w:rPr>
              <w:t>Tot</w:t>
            </w:r>
            <w:proofErr w:type="spellEnd"/>
            <w:r w:rsidRPr="00B948F7">
              <w:rPr>
                <w:rFonts w:ascii="Arial" w:eastAsia="Arial" w:hAnsi="Arial" w:cs="Arial"/>
                <w:sz w:val="11"/>
                <w:szCs w:val="20"/>
              </w:rPr>
              <w:t>. to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1EC3E2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4D7F5B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1BA020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Arial" w:eastAsia="Arial" w:hAnsi="Arial" w:cs="Arial"/>
                <w:sz w:val="11"/>
                <w:szCs w:val="20"/>
              </w:rPr>
            </w:pPr>
            <w:r w:rsidRPr="00B948F7">
              <w:rPr>
                <w:rFonts w:ascii="Arial" w:eastAsia="Arial" w:hAnsi="Arial" w:cs="Arial"/>
                <w:sz w:val="11"/>
                <w:szCs w:val="20"/>
              </w:rPr>
              <w:t>to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DAABD7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FF2423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19FBB4" w14:textId="77777777" w:rsidR="00B948F7" w:rsidRPr="00B948F7" w:rsidRDefault="00B948F7" w:rsidP="00B948F7">
            <w:pPr>
              <w:spacing w:after="0" w:line="0" w:lineRule="atLeast"/>
              <w:ind w:right="4"/>
              <w:jc w:val="center"/>
              <w:rPr>
                <w:rFonts w:ascii="Arial" w:eastAsia="Arial" w:hAnsi="Arial" w:cs="Arial"/>
                <w:sz w:val="11"/>
                <w:szCs w:val="20"/>
              </w:rPr>
            </w:pPr>
            <w:r w:rsidRPr="00B948F7">
              <w:rPr>
                <w:rFonts w:ascii="Arial" w:eastAsia="Arial" w:hAnsi="Arial" w:cs="Arial"/>
                <w:sz w:val="11"/>
                <w:szCs w:val="20"/>
              </w:rPr>
              <w:t>No.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D9E994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</w:tr>
      <w:tr w:rsidR="00B948F7" w:rsidRPr="00B948F7" w14:paraId="1A337FB0" w14:textId="77777777" w:rsidTr="008C62CB">
        <w:trPr>
          <w:trHeight w:val="27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2CC62B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Arial" w:eastAsia="Arial" w:hAnsi="Arial" w:cs="Arial"/>
                <w:sz w:val="11"/>
                <w:szCs w:val="20"/>
              </w:rPr>
            </w:pPr>
            <w:r w:rsidRPr="00B948F7">
              <w:rPr>
                <w:rFonts w:ascii="Arial" w:eastAsia="Arial" w:hAnsi="Arial" w:cs="Arial"/>
                <w:sz w:val="11"/>
                <w:szCs w:val="20"/>
              </w:rPr>
              <w:t>FROM 37 TO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BB4C0A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Arial" w:eastAsia="Arial" w:hAnsi="Arial" w:cs="Arial"/>
                <w:sz w:val="11"/>
                <w:szCs w:val="20"/>
              </w:rPr>
            </w:pPr>
            <w:proofErr w:type="spellStart"/>
            <w:r w:rsidRPr="00B948F7">
              <w:rPr>
                <w:rFonts w:ascii="Arial" w:eastAsia="Arial" w:hAnsi="Arial" w:cs="Arial"/>
                <w:sz w:val="11"/>
                <w:szCs w:val="20"/>
              </w:rPr>
              <w:t>Qual</w:t>
            </w:r>
            <w:proofErr w:type="spellEnd"/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611578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Arial" w:eastAsia="Arial" w:hAnsi="Arial" w:cs="Arial"/>
                <w:sz w:val="11"/>
                <w:szCs w:val="20"/>
              </w:rPr>
            </w:pPr>
            <w:proofErr w:type="spellStart"/>
            <w:r w:rsidRPr="00B948F7">
              <w:rPr>
                <w:rFonts w:ascii="Arial" w:eastAsia="Arial" w:hAnsi="Arial" w:cs="Arial"/>
                <w:sz w:val="11"/>
                <w:szCs w:val="20"/>
              </w:rPr>
              <w:t>quarter</w:t>
            </w:r>
            <w:proofErr w:type="spellEnd"/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815D69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Arial" w:eastAsia="Arial" w:hAnsi="Arial" w:cs="Arial"/>
                <w:sz w:val="11"/>
                <w:szCs w:val="20"/>
              </w:rPr>
            </w:pPr>
            <w:proofErr w:type="spellStart"/>
            <w:r w:rsidRPr="00B948F7">
              <w:rPr>
                <w:rFonts w:ascii="Arial" w:eastAsia="Arial" w:hAnsi="Arial" w:cs="Arial"/>
                <w:sz w:val="11"/>
                <w:szCs w:val="20"/>
              </w:rPr>
              <w:t>quarter</w:t>
            </w:r>
            <w:proofErr w:type="spellEnd"/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E93D32" w14:textId="77777777" w:rsidR="00B948F7" w:rsidRPr="00B948F7" w:rsidRDefault="00B948F7" w:rsidP="00B948F7">
            <w:pPr>
              <w:spacing w:after="0" w:line="0" w:lineRule="atLeast"/>
              <w:ind w:left="80"/>
              <w:rPr>
                <w:rFonts w:ascii="Arial" w:eastAsia="Arial" w:hAnsi="Arial" w:cs="Arial"/>
                <w:sz w:val="11"/>
                <w:szCs w:val="20"/>
              </w:rPr>
            </w:pPr>
            <w:r w:rsidRPr="00B948F7">
              <w:rPr>
                <w:rFonts w:ascii="Arial" w:eastAsia="Arial" w:hAnsi="Arial" w:cs="Arial"/>
                <w:sz w:val="11"/>
                <w:szCs w:val="20"/>
              </w:rPr>
              <w:t>No.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DD558B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Arial" w:eastAsia="Arial" w:hAnsi="Arial" w:cs="Arial"/>
                <w:sz w:val="11"/>
                <w:szCs w:val="20"/>
              </w:rPr>
            </w:pPr>
            <w:r w:rsidRPr="00B948F7">
              <w:rPr>
                <w:rFonts w:ascii="Arial" w:eastAsia="Arial" w:hAnsi="Arial" w:cs="Arial"/>
                <w:sz w:val="11"/>
                <w:szCs w:val="20"/>
              </w:rPr>
              <w:t>LCQ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27A00C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Arial" w:eastAsia="Arial" w:hAnsi="Arial" w:cs="Arial"/>
                <w:sz w:val="11"/>
                <w:szCs w:val="20"/>
              </w:rPr>
            </w:pPr>
            <w:proofErr w:type="spellStart"/>
            <w:r w:rsidRPr="00B948F7">
              <w:rPr>
                <w:rFonts w:ascii="Arial" w:eastAsia="Arial" w:hAnsi="Arial" w:cs="Arial"/>
                <w:sz w:val="11"/>
                <w:szCs w:val="20"/>
              </w:rPr>
              <w:t>quarter</w:t>
            </w:r>
            <w:proofErr w:type="spellEnd"/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33AB13" w14:textId="77777777" w:rsidR="00B948F7" w:rsidRPr="00B948F7" w:rsidRDefault="00B948F7" w:rsidP="00B948F7">
            <w:pPr>
              <w:spacing w:after="0" w:line="0" w:lineRule="atLeast"/>
              <w:ind w:right="1"/>
              <w:jc w:val="center"/>
              <w:rPr>
                <w:rFonts w:ascii="Arial" w:eastAsia="Arial" w:hAnsi="Arial" w:cs="Arial"/>
                <w:sz w:val="11"/>
                <w:szCs w:val="20"/>
              </w:rPr>
            </w:pPr>
            <w:proofErr w:type="spellStart"/>
            <w:r w:rsidRPr="00B948F7">
              <w:rPr>
                <w:rFonts w:ascii="Arial" w:eastAsia="Arial" w:hAnsi="Arial" w:cs="Arial"/>
                <w:sz w:val="11"/>
                <w:szCs w:val="20"/>
              </w:rPr>
              <w:t>quarter</w:t>
            </w:r>
            <w:proofErr w:type="spellEnd"/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36D303" w14:textId="77777777" w:rsidR="00B948F7" w:rsidRPr="00B948F7" w:rsidRDefault="00B948F7" w:rsidP="00B948F7">
            <w:pPr>
              <w:spacing w:after="0" w:line="0" w:lineRule="atLeast"/>
              <w:ind w:right="1"/>
              <w:jc w:val="center"/>
              <w:rPr>
                <w:rFonts w:ascii="Arial" w:eastAsia="Arial" w:hAnsi="Arial" w:cs="Arial"/>
                <w:sz w:val="11"/>
                <w:szCs w:val="20"/>
              </w:rPr>
            </w:pPr>
            <w:r w:rsidRPr="00B948F7">
              <w:rPr>
                <w:rFonts w:ascii="Arial" w:eastAsia="Arial" w:hAnsi="Arial" w:cs="Arial"/>
                <w:sz w:val="11"/>
                <w:szCs w:val="20"/>
              </w:rPr>
              <w:t>No.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4A1580" w14:textId="77777777" w:rsidR="00B948F7" w:rsidRPr="00B948F7" w:rsidRDefault="00B948F7" w:rsidP="00B948F7">
            <w:pPr>
              <w:spacing w:after="0" w:line="0" w:lineRule="atLeast"/>
              <w:ind w:left="60"/>
              <w:rPr>
                <w:rFonts w:ascii="Arial" w:eastAsia="Arial" w:hAnsi="Arial" w:cs="Arial"/>
                <w:sz w:val="11"/>
                <w:szCs w:val="20"/>
              </w:rPr>
            </w:pPr>
            <w:proofErr w:type="spellStart"/>
            <w:r w:rsidRPr="00B948F7">
              <w:rPr>
                <w:rFonts w:ascii="Arial" w:eastAsia="Arial" w:hAnsi="Arial" w:cs="Arial"/>
                <w:sz w:val="11"/>
                <w:szCs w:val="20"/>
              </w:rPr>
              <w:t>Quarter</w:t>
            </w:r>
            <w:proofErr w:type="spellEnd"/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278932" w14:textId="77777777" w:rsidR="00B948F7" w:rsidRPr="00B948F7" w:rsidRDefault="00B948F7" w:rsidP="00B948F7">
            <w:pPr>
              <w:spacing w:after="0" w:line="0" w:lineRule="atLeast"/>
              <w:ind w:right="1"/>
              <w:jc w:val="center"/>
              <w:rPr>
                <w:rFonts w:ascii="Arial" w:eastAsia="Arial" w:hAnsi="Arial" w:cs="Arial"/>
                <w:sz w:val="11"/>
                <w:szCs w:val="20"/>
              </w:rPr>
            </w:pPr>
            <w:proofErr w:type="spellStart"/>
            <w:r w:rsidRPr="00B948F7">
              <w:rPr>
                <w:rFonts w:ascii="Arial" w:eastAsia="Arial" w:hAnsi="Arial" w:cs="Arial"/>
                <w:sz w:val="11"/>
                <w:szCs w:val="20"/>
              </w:rPr>
              <w:t>semi</w:t>
            </w:r>
            <w:proofErr w:type="spellEnd"/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C717C2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Arial" w:eastAsia="Arial" w:hAnsi="Arial" w:cs="Arial"/>
                <w:sz w:val="11"/>
                <w:szCs w:val="20"/>
              </w:rPr>
            </w:pPr>
            <w:r w:rsidRPr="00B948F7">
              <w:rPr>
                <w:rFonts w:ascii="Arial" w:eastAsia="Arial" w:hAnsi="Arial" w:cs="Arial"/>
                <w:sz w:val="11"/>
                <w:szCs w:val="20"/>
              </w:rPr>
              <w:t>No.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E74A17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Arial" w:eastAsia="Arial" w:hAnsi="Arial" w:cs="Arial"/>
                <w:sz w:val="11"/>
                <w:szCs w:val="20"/>
              </w:rPr>
            </w:pPr>
            <w:proofErr w:type="spellStart"/>
            <w:r w:rsidRPr="00B948F7">
              <w:rPr>
                <w:rFonts w:ascii="Arial" w:eastAsia="Arial" w:hAnsi="Arial" w:cs="Arial"/>
                <w:sz w:val="11"/>
                <w:szCs w:val="20"/>
              </w:rPr>
              <w:t>Semi</w:t>
            </w:r>
            <w:proofErr w:type="spellEnd"/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121B50" w14:textId="77777777" w:rsidR="00B948F7" w:rsidRPr="00B948F7" w:rsidRDefault="00B948F7" w:rsidP="00B948F7">
            <w:pPr>
              <w:spacing w:after="0" w:line="0" w:lineRule="atLeast"/>
              <w:ind w:right="4"/>
              <w:jc w:val="center"/>
              <w:rPr>
                <w:rFonts w:ascii="Arial" w:eastAsia="Arial" w:hAnsi="Arial" w:cs="Arial"/>
                <w:sz w:val="11"/>
                <w:szCs w:val="20"/>
              </w:rPr>
            </w:pPr>
            <w:r w:rsidRPr="00B948F7">
              <w:rPr>
                <w:rFonts w:ascii="Arial" w:eastAsia="Arial" w:hAnsi="Arial" w:cs="Arial"/>
                <w:sz w:val="11"/>
                <w:szCs w:val="20"/>
              </w:rPr>
              <w:t>to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AEA66C" w14:textId="77777777" w:rsidR="00B948F7" w:rsidRPr="00B948F7" w:rsidRDefault="00B948F7" w:rsidP="00B948F7">
            <w:pPr>
              <w:spacing w:after="0" w:line="0" w:lineRule="atLeast"/>
              <w:ind w:left="60"/>
              <w:rPr>
                <w:rFonts w:ascii="Arial" w:eastAsia="Arial" w:hAnsi="Arial" w:cs="Arial"/>
                <w:sz w:val="11"/>
                <w:szCs w:val="20"/>
              </w:rPr>
            </w:pPr>
            <w:r w:rsidRPr="00B948F7">
              <w:rPr>
                <w:rFonts w:ascii="Arial" w:eastAsia="Arial" w:hAnsi="Arial" w:cs="Arial"/>
                <w:sz w:val="11"/>
                <w:szCs w:val="20"/>
              </w:rPr>
              <w:t>No.</w:t>
            </w:r>
          </w:p>
        </w:tc>
      </w:tr>
      <w:tr w:rsidR="00B948F7" w:rsidRPr="00B948F7" w14:paraId="42E343C5" w14:textId="77777777" w:rsidTr="008C62CB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B63F8E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Arial" w:eastAsia="Arial" w:hAnsi="Arial" w:cs="Arial"/>
                <w:sz w:val="11"/>
                <w:szCs w:val="20"/>
              </w:rPr>
            </w:pPr>
            <w:r w:rsidRPr="00B948F7">
              <w:rPr>
                <w:rFonts w:ascii="Arial" w:eastAsia="Arial" w:hAnsi="Arial" w:cs="Arial"/>
                <w:sz w:val="11"/>
                <w:szCs w:val="20"/>
              </w:rPr>
              <w:t>52No. Riders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B10267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Arial" w:eastAsia="Arial" w:hAnsi="Arial" w:cs="Arial"/>
                <w:sz w:val="11"/>
                <w:szCs w:val="20"/>
              </w:rPr>
            </w:pPr>
            <w:proofErr w:type="spellStart"/>
            <w:r w:rsidRPr="00B948F7">
              <w:rPr>
                <w:rFonts w:ascii="Arial" w:eastAsia="Arial" w:hAnsi="Arial" w:cs="Arial"/>
                <w:sz w:val="11"/>
                <w:szCs w:val="20"/>
              </w:rPr>
              <w:t>Groups</w:t>
            </w:r>
            <w:proofErr w:type="spellEnd"/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B5FEC4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Arial" w:eastAsia="Arial" w:hAnsi="Arial" w:cs="Arial"/>
                <w:sz w:val="11"/>
                <w:szCs w:val="20"/>
              </w:rPr>
            </w:pPr>
            <w:proofErr w:type="spellStart"/>
            <w:r w:rsidRPr="00B948F7">
              <w:rPr>
                <w:rFonts w:ascii="Arial" w:eastAsia="Arial" w:hAnsi="Arial" w:cs="Arial"/>
                <w:sz w:val="11"/>
                <w:szCs w:val="20"/>
              </w:rPr>
              <w:t>final</w:t>
            </w:r>
            <w:proofErr w:type="spellEnd"/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FB5468" w14:textId="77777777" w:rsidR="00B948F7" w:rsidRPr="00B948F7" w:rsidRDefault="00B948F7" w:rsidP="00B948F7">
            <w:pPr>
              <w:spacing w:after="0" w:line="0" w:lineRule="atLeast"/>
              <w:ind w:right="1"/>
              <w:jc w:val="center"/>
              <w:rPr>
                <w:rFonts w:ascii="Arial" w:eastAsia="Arial" w:hAnsi="Arial" w:cs="Arial"/>
                <w:sz w:val="11"/>
                <w:szCs w:val="20"/>
              </w:rPr>
            </w:pPr>
            <w:proofErr w:type="spellStart"/>
            <w:r w:rsidRPr="00B948F7">
              <w:rPr>
                <w:rFonts w:ascii="Arial" w:eastAsia="Arial" w:hAnsi="Arial" w:cs="Arial"/>
                <w:sz w:val="11"/>
                <w:szCs w:val="20"/>
              </w:rPr>
              <w:t>final</w:t>
            </w:r>
            <w:proofErr w:type="spellEnd"/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E20442" w14:textId="77777777" w:rsidR="00B948F7" w:rsidRPr="00B948F7" w:rsidRDefault="00B948F7" w:rsidP="00B948F7">
            <w:pPr>
              <w:spacing w:after="0" w:line="0" w:lineRule="atLeast"/>
              <w:ind w:left="80"/>
              <w:rPr>
                <w:rFonts w:ascii="Arial" w:eastAsia="Arial" w:hAnsi="Arial" w:cs="Arial"/>
                <w:sz w:val="11"/>
                <w:szCs w:val="20"/>
              </w:rPr>
            </w:pPr>
            <w:r w:rsidRPr="00B948F7">
              <w:rPr>
                <w:rFonts w:ascii="Arial" w:eastAsia="Arial" w:hAnsi="Arial" w:cs="Arial"/>
                <w:sz w:val="11"/>
                <w:szCs w:val="20"/>
              </w:rPr>
              <w:t>LCQ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CA0FCD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Arial" w:eastAsia="Arial" w:hAnsi="Arial" w:cs="Arial"/>
                <w:sz w:val="11"/>
                <w:szCs w:val="20"/>
              </w:rPr>
            </w:pPr>
            <w:proofErr w:type="spellStart"/>
            <w:r w:rsidRPr="00B948F7">
              <w:rPr>
                <w:rFonts w:ascii="Arial" w:eastAsia="Arial" w:hAnsi="Arial" w:cs="Arial"/>
                <w:sz w:val="11"/>
                <w:szCs w:val="20"/>
              </w:rPr>
              <w:t>Groups</w:t>
            </w:r>
            <w:proofErr w:type="spellEnd"/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CCEB50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Arial" w:eastAsia="Arial" w:hAnsi="Arial" w:cs="Arial"/>
                <w:sz w:val="11"/>
                <w:szCs w:val="20"/>
              </w:rPr>
            </w:pPr>
            <w:proofErr w:type="spellStart"/>
            <w:r w:rsidRPr="00B948F7">
              <w:rPr>
                <w:rFonts w:ascii="Arial" w:eastAsia="Arial" w:hAnsi="Arial" w:cs="Arial"/>
                <w:sz w:val="11"/>
                <w:szCs w:val="20"/>
              </w:rPr>
              <w:t>final</w:t>
            </w:r>
            <w:proofErr w:type="spellEnd"/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6C2C9D" w14:textId="77777777" w:rsidR="00B948F7" w:rsidRPr="00B948F7" w:rsidRDefault="00B948F7" w:rsidP="00B948F7">
            <w:pPr>
              <w:spacing w:after="0" w:line="0" w:lineRule="atLeast"/>
              <w:ind w:right="1"/>
              <w:jc w:val="center"/>
              <w:rPr>
                <w:rFonts w:ascii="Arial" w:eastAsia="Arial" w:hAnsi="Arial" w:cs="Arial"/>
                <w:sz w:val="11"/>
                <w:szCs w:val="20"/>
              </w:rPr>
            </w:pPr>
            <w:proofErr w:type="spellStart"/>
            <w:r w:rsidRPr="00B948F7">
              <w:rPr>
                <w:rFonts w:ascii="Arial" w:eastAsia="Arial" w:hAnsi="Arial" w:cs="Arial"/>
                <w:sz w:val="11"/>
                <w:szCs w:val="20"/>
              </w:rPr>
              <w:t>final</w:t>
            </w:r>
            <w:proofErr w:type="spellEnd"/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F840A0" w14:textId="77777777" w:rsidR="00B948F7" w:rsidRPr="00B948F7" w:rsidRDefault="00B948F7" w:rsidP="00B948F7">
            <w:pPr>
              <w:spacing w:after="0" w:line="0" w:lineRule="atLeast"/>
              <w:ind w:right="1"/>
              <w:jc w:val="center"/>
              <w:rPr>
                <w:rFonts w:ascii="Arial" w:eastAsia="Arial" w:hAnsi="Arial" w:cs="Arial"/>
                <w:sz w:val="11"/>
                <w:szCs w:val="20"/>
              </w:rPr>
            </w:pPr>
            <w:proofErr w:type="spellStart"/>
            <w:r w:rsidRPr="00B948F7">
              <w:rPr>
                <w:rFonts w:ascii="Arial" w:eastAsia="Arial" w:hAnsi="Arial" w:cs="Arial"/>
                <w:sz w:val="11"/>
                <w:szCs w:val="20"/>
              </w:rPr>
              <w:t>Quarter</w:t>
            </w:r>
            <w:proofErr w:type="spellEnd"/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D41FCD" w14:textId="77777777" w:rsidR="00B948F7" w:rsidRPr="00B948F7" w:rsidRDefault="00B948F7" w:rsidP="00B948F7">
            <w:pPr>
              <w:spacing w:after="0" w:line="0" w:lineRule="atLeast"/>
              <w:ind w:left="80"/>
              <w:rPr>
                <w:rFonts w:ascii="Arial" w:eastAsia="Arial" w:hAnsi="Arial" w:cs="Arial"/>
                <w:sz w:val="11"/>
                <w:szCs w:val="20"/>
              </w:rPr>
            </w:pPr>
            <w:proofErr w:type="spellStart"/>
            <w:r w:rsidRPr="00B948F7">
              <w:rPr>
                <w:rFonts w:ascii="Arial" w:eastAsia="Arial" w:hAnsi="Arial" w:cs="Arial"/>
                <w:sz w:val="11"/>
                <w:szCs w:val="20"/>
              </w:rPr>
              <w:t>Groups</w:t>
            </w:r>
            <w:proofErr w:type="spellEnd"/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D4E7F9" w14:textId="77777777" w:rsidR="00B948F7" w:rsidRPr="00B948F7" w:rsidRDefault="00B948F7" w:rsidP="00B948F7">
            <w:pPr>
              <w:spacing w:after="0" w:line="0" w:lineRule="atLeast"/>
              <w:ind w:right="1"/>
              <w:jc w:val="center"/>
              <w:rPr>
                <w:rFonts w:ascii="Arial" w:eastAsia="Arial" w:hAnsi="Arial" w:cs="Arial"/>
                <w:sz w:val="11"/>
                <w:szCs w:val="20"/>
              </w:rPr>
            </w:pPr>
            <w:proofErr w:type="spellStart"/>
            <w:r w:rsidRPr="00B948F7">
              <w:rPr>
                <w:rFonts w:ascii="Arial" w:eastAsia="Arial" w:hAnsi="Arial" w:cs="Arial"/>
                <w:sz w:val="11"/>
                <w:szCs w:val="20"/>
              </w:rPr>
              <w:t>final</w:t>
            </w:r>
            <w:proofErr w:type="spellEnd"/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D3EF88" w14:textId="77777777" w:rsidR="00B948F7" w:rsidRPr="00B948F7" w:rsidRDefault="00B948F7" w:rsidP="00B948F7">
            <w:pPr>
              <w:spacing w:after="0" w:line="0" w:lineRule="atLeast"/>
              <w:ind w:right="1"/>
              <w:jc w:val="center"/>
              <w:rPr>
                <w:rFonts w:ascii="Arial" w:eastAsia="Arial" w:hAnsi="Arial" w:cs="Arial"/>
                <w:sz w:val="11"/>
                <w:szCs w:val="20"/>
              </w:rPr>
            </w:pPr>
            <w:proofErr w:type="spellStart"/>
            <w:r w:rsidRPr="00B948F7">
              <w:rPr>
                <w:rFonts w:ascii="Arial" w:eastAsia="Arial" w:hAnsi="Arial" w:cs="Arial"/>
                <w:sz w:val="11"/>
                <w:szCs w:val="20"/>
              </w:rPr>
              <w:t>Semi</w:t>
            </w:r>
            <w:proofErr w:type="spellEnd"/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991777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Arial" w:eastAsia="Arial" w:hAnsi="Arial" w:cs="Arial"/>
                <w:sz w:val="11"/>
                <w:szCs w:val="20"/>
              </w:rPr>
            </w:pPr>
            <w:proofErr w:type="spellStart"/>
            <w:r w:rsidRPr="00B948F7">
              <w:rPr>
                <w:rFonts w:ascii="Arial" w:eastAsia="Arial" w:hAnsi="Arial" w:cs="Arial"/>
                <w:sz w:val="11"/>
                <w:szCs w:val="20"/>
              </w:rPr>
              <w:t>Groups</w:t>
            </w:r>
            <w:proofErr w:type="spellEnd"/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25E8A7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Arial" w:eastAsia="Arial" w:hAnsi="Arial" w:cs="Arial"/>
                <w:sz w:val="11"/>
                <w:szCs w:val="20"/>
              </w:rPr>
            </w:pPr>
            <w:proofErr w:type="spellStart"/>
            <w:r w:rsidRPr="00B948F7">
              <w:rPr>
                <w:rFonts w:ascii="Arial" w:eastAsia="Arial" w:hAnsi="Arial" w:cs="Arial"/>
                <w:sz w:val="11"/>
                <w:szCs w:val="20"/>
              </w:rPr>
              <w:t>final</w:t>
            </w:r>
            <w:proofErr w:type="spellEnd"/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5B1FE5" w14:textId="77777777" w:rsidR="00B948F7" w:rsidRPr="00B948F7" w:rsidRDefault="00B948F7" w:rsidP="00B948F7">
            <w:pPr>
              <w:spacing w:after="0" w:line="0" w:lineRule="atLeast"/>
              <w:ind w:right="4"/>
              <w:jc w:val="center"/>
              <w:rPr>
                <w:rFonts w:ascii="Arial" w:eastAsia="Arial" w:hAnsi="Arial" w:cs="Arial"/>
                <w:sz w:val="11"/>
                <w:szCs w:val="20"/>
              </w:rPr>
            </w:pPr>
            <w:proofErr w:type="spellStart"/>
            <w:r w:rsidRPr="00B948F7">
              <w:rPr>
                <w:rFonts w:ascii="Arial" w:eastAsia="Arial" w:hAnsi="Arial" w:cs="Arial"/>
                <w:sz w:val="11"/>
                <w:szCs w:val="20"/>
              </w:rPr>
              <w:t>Final</w:t>
            </w:r>
            <w:proofErr w:type="spellEnd"/>
          </w:p>
        </w:tc>
      </w:tr>
      <w:tr w:rsidR="00B948F7" w:rsidRPr="00B948F7" w14:paraId="798B0520" w14:textId="77777777" w:rsidTr="008C62CB">
        <w:trPr>
          <w:trHeight w:val="114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ABC385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789D36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3D691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B4A1F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7721D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176C2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5E178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978F23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5B03B0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A945D7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E906D8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B88015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1689E2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B47E4A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DB8E4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</w:tr>
      <w:tr w:rsidR="00B948F7" w:rsidRPr="00B948F7" w14:paraId="2496C3C0" w14:textId="77777777" w:rsidTr="008C62CB">
        <w:trPr>
          <w:trHeight w:val="23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509808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6"/>
                <w:sz w:val="13"/>
                <w:szCs w:val="20"/>
              </w:rPr>
            </w:pPr>
            <w:r w:rsidRPr="00B948F7">
              <w:rPr>
                <w:rFonts w:ascii="Verdana" w:eastAsia="Verdana" w:hAnsi="Verdana" w:cs="Arial"/>
                <w:w w:val="96"/>
                <w:sz w:val="13"/>
                <w:szCs w:val="20"/>
              </w:rPr>
              <w:t>37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E54B0A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B948F7">
              <w:rPr>
                <w:rFonts w:ascii="Verdana" w:eastAsia="Verdana" w:hAnsi="Verdana" w:cs="Arial"/>
                <w:w w:val="95"/>
                <w:sz w:val="13"/>
                <w:szCs w:val="20"/>
              </w:rPr>
              <w:t>7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7C9A31" w14:textId="77777777" w:rsidR="00B948F7" w:rsidRPr="00B948F7" w:rsidRDefault="00B948F7" w:rsidP="00B948F7">
            <w:pPr>
              <w:spacing w:after="0" w:line="0" w:lineRule="atLeast"/>
              <w:ind w:left="300"/>
              <w:rPr>
                <w:rFonts w:ascii="Verdana" w:eastAsia="Verdana" w:hAnsi="Verdana" w:cs="Arial"/>
                <w:sz w:val="13"/>
                <w:szCs w:val="20"/>
              </w:rPr>
            </w:pPr>
            <w:r w:rsidRPr="00B948F7">
              <w:rPr>
                <w:rFonts w:ascii="Verdana" w:eastAsia="Verdana" w:hAnsi="Verdana" w:cs="Arial"/>
                <w:sz w:val="13"/>
                <w:szCs w:val="20"/>
              </w:rPr>
              <w:t>2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3448A8" w14:textId="77777777" w:rsidR="00B948F7" w:rsidRPr="00B948F7" w:rsidRDefault="00B948F7" w:rsidP="00B948F7">
            <w:pPr>
              <w:spacing w:after="0" w:line="0" w:lineRule="atLeast"/>
              <w:ind w:left="220"/>
              <w:rPr>
                <w:rFonts w:ascii="Arial" w:eastAsia="Arial" w:hAnsi="Arial" w:cs="Arial"/>
                <w:sz w:val="13"/>
                <w:szCs w:val="20"/>
              </w:rPr>
            </w:pPr>
            <w:r w:rsidRPr="00B948F7">
              <w:rPr>
                <w:rFonts w:ascii="Arial" w:eastAsia="Arial" w:hAnsi="Arial" w:cs="Arial"/>
                <w:sz w:val="13"/>
                <w:szCs w:val="20"/>
              </w:rPr>
              <w:t>14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D41C71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B948F7">
              <w:rPr>
                <w:rFonts w:ascii="Arial" w:eastAsia="Arial" w:hAnsi="Arial" w:cs="Arial"/>
                <w:sz w:val="13"/>
                <w:szCs w:val="20"/>
              </w:rPr>
              <w:t>23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53D280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B948F7">
              <w:rPr>
                <w:rFonts w:ascii="Verdana" w:eastAsia="Verdana" w:hAnsi="Verdana" w:cs="Arial"/>
                <w:w w:val="95"/>
                <w:sz w:val="13"/>
                <w:szCs w:val="20"/>
              </w:rPr>
              <w:t>5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BF3BDC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sz w:val="13"/>
                <w:szCs w:val="20"/>
              </w:rPr>
            </w:pPr>
            <w:r w:rsidRPr="00B948F7">
              <w:rPr>
                <w:rFonts w:ascii="Verdana" w:eastAsia="Verdana" w:hAnsi="Verdana" w:cs="Arial"/>
                <w:sz w:val="13"/>
                <w:szCs w:val="20"/>
              </w:rPr>
              <w:t>2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684C14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6"/>
                <w:sz w:val="13"/>
                <w:szCs w:val="20"/>
              </w:rPr>
            </w:pPr>
            <w:r w:rsidRPr="00B948F7">
              <w:rPr>
                <w:rFonts w:ascii="Verdana" w:eastAsia="Verdana" w:hAnsi="Verdana" w:cs="Arial"/>
                <w:w w:val="96"/>
                <w:sz w:val="13"/>
                <w:szCs w:val="20"/>
              </w:rPr>
              <w:t>10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3B5723" w14:textId="77777777" w:rsidR="00B948F7" w:rsidRPr="00B948F7" w:rsidRDefault="00B948F7" w:rsidP="00B948F7">
            <w:pPr>
              <w:spacing w:after="0" w:line="0" w:lineRule="atLeast"/>
              <w:ind w:right="1"/>
              <w:jc w:val="center"/>
              <w:rPr>
                <w:rFonts w:ascii="Verdana" w:eastAsia="Verdana" w:hAnsi="Verdana" w:cs="Arial"/>
                <w:w w:val="96"/>
                <w:sz w:val="13"/>
                <w:szCs w:val="20"/>
              </w:rPr>
            </w:pPr>
            <w:r w:rsidRPr="00B948F7">
              <w:rPr>
                <w:rFonts w:ascii="Verdana" w:eastAsia="Verdana" w:hAnsi="Verdana" w:cs="Arial"/>
                <w:w w:val="96"/>
                <w:sz w:val="13"/>
                <w:szCs w:val="20"/>
              </w:rPr>
              <w:t>24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8A9235" w14:textId="77777777" w:rsidR="00B948F7" w:rsidRPr="00B948F7" w:rsidRDefault="00B948F7" w:rsidP="00B948F7">
            <w:pPr>
              <w:spacing w:after="0" w:line="0" w:lineRule="atLeast"/>
              <w:ind w:left="280"/>
              <w:rPr>
                <w:rFonts w:ascii="Verdana" w:eastAsia="Verdana" w:hAnsi="Verdana" w:cs="Arial"/>
                <w:sz w:val="13"/>
                <w:szCs w:val="20"/>
              </w:rPr>
            </w:pPr>
            <w:r w:rsidRPr="00B948F7">
              <w:rPr>
                <w:rFonts w:ascii="Verdana" w:eastAsia="Verdana" w:hAnsi="Verdana" w:cs="Arial"/>
                <w:sz w:val="13"/>
                <w:szCs w:val="20"/>
              </w:rPr>
              <w:t>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17F9CF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B948F7">
              <w:rPr>
                <w:rFonts w:ascii="Verdana" w:eastAsia="Verdana" w:hAnsi="Verdana" w:cs="Arial"/>
                <w:w w:val="95"/>
                <w:sz w:val="13"/>
                <w:szCs w:val="20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D74C18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B948F7">
              <w:rPr>
                <w:rFonts w:ascii="Verdana" w:eastAsia="Verdana" w:hAnsi="Verdana" w:cs="Arial"/>
                <w:w w:val="95"/>
                <w:sz w:val="13"/>
                <w:szCs w:val="20"/>
              </w:rPr>
              <w:t>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8F2304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84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84"/>
                <w:sz w:val="11"/>
                <w:szCs w:val="20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3F1250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84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84"/>
                <w:sz w:val="11"/>
                <w:szCs w:val="20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E7A4E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6</w:t>
            </w:r>
          </w:p>
        </w:tc>
      </w:tr>
      <w:tr w:rsidR="00B948F7" w:rsidRPr="00B948F7" w14:paraId="789314EC" w14:textId="77777777" w:rsidTr="008C62CB">
        <w:trPr>
          <w:trHeight w:val="69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E0662E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BCCCDA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0B8E60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61E825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13A32A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76649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CBEB2B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992A2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4B2BAB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D6F84B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001F6D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C26BB2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AA5000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CBDCA7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DCC589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</w:tr>
      <w:tr w:rsidR="00B948F7" w:rsidRPr="00B948F7" w14:paraId="2051FC51" w14:textId="77777777" w:rsidTr="008C62CB">
        <w:trPr>
          <w:trHeight w:val="23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96A11D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6"/>
                <w:sz w:val="13"/>
                <w:szCs w:val="20"/>
              </w:rPr>
            </w:pPr>
            <w:r w:rsidRPr="00B948F7">
              <w:rPr>
                <w:rFonts w:ascii="Verdana" w:eastAsia="Verdana" w:hAnsi="Verdana" w:cs="Arial"/>
                <w:w w:val="96"/>
                <w:sz w:val="13"/>
                <w:szCs w:val="20"/>
              </w:rPr>
              <w:lastRenderedPageBreak/>
              <w:t>38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AFA748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B948F7">
              <w:rPr>
                <w:rFonts w:ascii="Verdana" w:eastAsia="Verdana" w:hAnsi="Verdana" w:cs="Arial"/>
                <w:w w:val="95"/>
                <w:sz w:val="13"/>
                <w:szCs w:val="20"/>
              </w:rPr>
              <w:t>7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B15584" w14:textId="77777777" w:rsidR="00B948F7" w:rsidRPr="00B948F7" w:rsidRDefault="00B948F7" w:rsidP="00B948F7">
            <w:pPr>
              <w:spacing w:after="0" w:line="0" w:lineRule="atLeast"/>
              <w:ind w:left="300"/>
              <w:rPr>
                <w:rFonts w:ascii="Verdana" w:eastAsia="Verdana" w:hAnsi="Verdana" w:cs="Arial"/>
                <w:sz w:val="13"/>
                <w:szCs w:val="20"/>
              </w:rPr>
            </w:pPr>
            <w:r w:rsidRPr="00B948F7">
              <w:rPr>
                <w:rFonts w:ascii="Verdana" w:eastAsia="Verdana" w:hAnsi="Verdana" w:cs="Arial"/>
                <w:sz w:val="13"/>
                <w:szCs w:val="20"/>
              </w:rPr>
              <w:t>2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2A730F" w14:textId="77777777" w:rsidR="00B948F7" w:rsidRPr="00B948F7" w:rsidRDefault="00B948F7" w:rsidP="00B948F7">
            <w:pPr>
              <w:spacing w:after="0" w:line="0" w:lineRule="atLeast"/>
              <w:ind w:left="220"/>
              <w:rPr>
                <w:rFonts w:ascii="Arial" w:eastAsia="Arial" w:hAnsi="Arial" w:cs="Arial"/>
                <w:sz w:val="13"/>
                <w:szCs w:val="20"/>
              </w:rPr>
            </w:pPr>
            <w:r w:rsidRPr="00B948F7">
              <w:rPr>
                <w:rFonts w:ascii="Arial" w:eastAsia="Arial" w:hAnsi="Arial" w:cs="Arial"/>
                <w:sz w:val="13"/>
                <w:szCs w:val="20"/>
              </w:rPr>
              <w:t>14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8CD293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B948F7">
              <w:rPr>
                <w:rFonts w:ascii="Arial" w:eastAsia="Arial" w:hAnsi="Arial" w:cs="Arial"/>
                <w:sz w:val="13"/>
                <w:szCs w:val="20"/>
              </w:rPr>
              <w:t>24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774038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B948F7">
              <w:rPr>
                <w:rFonts w:ascii="Verdana" w:eastAsia="Verdana" w:hAnsi="Verdana" w:cs="Arial"/>
                <w:w w:val="95"/>
                <w:sz w:val="13"/>
                <w:szCs w:val="20"/>
              </w:rPr>
              <w:t>5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E79710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sz w:val="13"/>
                <w:szCs w:val="20"/>
              </w:rPr>
            </w:pPr>
            <w:r w:rsidRPr="00B948F7">
              <w:rPr>
                <w:rFonts w:ascii="Verdana" w:eastAsia="Verdana" w:hAnsi="Verdana" w:cs="Arial"/>
                <w:sz w:val="13"/>
                <w:szCs w:val="20"/>
              </w:rPr>
              <w:t>2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9AF7D0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6"/>
                <w:sz w:val="13"/>
                <w:szCs w:val="20"/>
              </w:rPr>
            </w:pPr>
            <w:r w:rsidRPr="00B948F7">
              <w:rPr>
                <w:rFonts w:ascii="Verdana" w:eastAsia="Verdana" w:hAnsi="Verdana" w:cs="Arial"/>
                <w:w w:val="96"/>
                <w:sz w:val="13"/>
                <w:szCs w:val="20"/>
              </w:rPr>
              <w:t>10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21A67B" w14:textId="77777777" w:rsidR="00B948F7" w:rsidRPr="00B948F7" w:rsidRDefault="00B948F7" w:rsidP="00B948F7">
            <w:pPr>
              <w:spacing w:after="0" w:line="0" w:lineRule="atLeast"/>
              <w:ind w:right="1"/>
              <w:jc w:val="center"/>
              <w:rPr>
                <w:rFonts w:ascii="Verdana" w:eastAsia="Verdana" w:hAnsi="Verdana" w:cs="Arial"/>
                <w:w w:val="96"/>
                <w:sz w:val="13"/>
                <w:szCs w:val="20"/>
              </w:rPr>
            </w:pPr>
            <w:r w:rsidRPr="00B948F7">
              <w:rPr>
                <w:rFonts w:ascii="Verdana" w:eastAsia="Verdana" w:hAnsi="Verdana" w:cs="Arial"/>
                <w:w w:val="96"/>
                <w:sz w:val="13"/>
                <w:szCs w:val="20"/>
              </w:rPr>
              <w:t>24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FC6DD7" w14:textId="77777777" w:rsidR="00B948F7" w:rsidRPr="00B948F7" w:rsidRDefault="00B948F7" w:rsidP="00B948F7">
            <w:pPr>
              <w:spacing w:after="0" w:line="0" w:lineRule="atLeast"/>
              <w:ind w:left="280"/>
              <w:rPr>
                <w:rFonts w:ascii="Verdana" w:eastAsia="Verdana" w:hAnsi="Verdana" w:cs="Arial"/>
                <w:sz w:val="13"/>
                <w:szCs w:val="20"/>
              </w:rPr>
            </w:pPr>
            <w:r w:rsidRPr="00B948F7">
              <w:rPr>
                <w:rFonts w:ascii="Verdana" w:eastAsia="Verdana" w:hAnsi="Verdana" w:cs="Arial"/>
                <w:sz w:val="13"/>
                <w:szCs w:val="20"/>
              </w:rPr>
              <w:t>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0E8A94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B948F7">
              <w:rPr>
                <w:rFonts w:ascii="Verdana" w:eastAsia="Verdana" w:hAnsi="Verdana" w:cs="Arial"/>
                <w:w w:val="95"/>
                <w:sz w:val="13"/>
                <w:szCs w:val="20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E71AF5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B948F7">
              <w:rPr>
                <w:rFonts w:ascii="Verdana" w:eastAsia="Verdana" w:hAnsi="Verdana" w:cs="Arial"/>
                <w:w w:val="95"/>
                <w:sz w:val="13"/>
                <w:szCs w:val="20"/>
              </w:rPr>
              <w:t>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01E343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84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84"/>
                <w:sz w:val="11"/>
                <w:szCs w:val="20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7850A6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84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84"/>
                <w:sz w:val="11"/>
                <w:szCs w:val="20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BAE78D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6</w:t>
            </w:r>
          </w:p>
        </w:tc>
      </w:tr>
      <w:tr w:rsidR="00B948F7" w:rsidRPr="00B948F7" w14:paraId="60D26F11" w14:textId="77777777" w:rsidTr="008C62CB">
        <w:trPr>
          <w:trHeight w:val="69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497F14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CD8F7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3C4623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5B6E59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A55107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226DC1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D97ABF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46F87B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B773B5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DEA552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7907F6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336C05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C3B4D6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FD585A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3329AB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</w:tr>
      <w:tr w:rsidR="00B948F7" w:rsidRPr="00B948F7" w14:paraId="064B5654" w14:textId="77777777" w:rsidTr="008C62CB">
        <w:trPr>
          <w:trHeight w:val="23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FBD93D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6"/>
                <w:sz w:val="13"/>
                <w:szCs w:val="20"/>
              </w:rPr>
            </w:pPr>
            <w:r w:rsidRPr="00B948F7">
              <w:rPr>
                <w:rFonts w:ascii="Verdana" w:eastAsia="Verdana" w:hAnsi="Verdana" w:cs="Arial"/>
                <w:w w:val="96"/>
                <w:sz w:val="13"/>
                <w:szCs w:val="20"/>
              </w:rPr>
              <w:t>39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C9A883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B948F7">
              <w:rPr>
                <w:rFonts w:ascii="Verdana" w:eastAsia="Verdana" w:hAnsi="Verdana" w:cs="Arial"/>
                <w:w w:val="95"/>
                <w:sz w:val="13"/>
                <w:szCs w:val="20"/>
              </w:rPr>
              <w:t>7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52A200" w14:textId="77777777" w:rsidR="00B948F7" w:rsidRPr="00B948F7" w:rsidRDefault="00B948F7" w:rsidP="00B948F7">
            <w:pPr>
              <w:spacing w:after="0" w:line="0" w:lineRule="atLeast"/>
              <w:ind w:left="300"/>
              <w:rPr>
                <w:rFonts w:ascii="Verdana" w:eastAsia="Verdana" w:hAnsi="Verdana" w:cs="Arial"/>
                <w:sz w:val="13"/>
                <w:szCs w:val="20"/>
              </w:rPr>
            </w:pPr>
            <w:r w:rsidRPr="00B948F7">
              <w:rPr>
                <w:rFonts w:ascii="Verdana" w:eastAsia="Verdana" w:hAnsi="Verdana" w:cs="Arial"/>
                <w:sz w:val="13"/>
                <w:szCs w:val="20"/>
              </w:rPr>
              <w:t>2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1DAFF1" w14:textId="77777777" w:rsidR="00B948F7" w:rsidRPr="00B948F7" w:rsidRDefault="00B948F7" w:rsidP="00B948F7">
            <w:pPr>
              <w:spacing w:after="0" w:line="0" w:lineRule="atLeast"/>
              <w:ind w:left="220"/>
              <w:rPr>
                <w:rFonts w:ascii="Arial" w:eastAsia="Arial" w:hAnsi="Arial" w:cs="Arial"/>
                <w:sz w:val="13"/>
                <w:szCs w:val="20"/>
              </w:rPr>
            </w:pPr>
            <w:r w:rsidRPr="00B948F7">
              <w:rPr>
                <w:rFonts w:ascii="Arial" w:eastAsia="Arial" w:hAnsi="Arial" w:cs="Arial"/>
                <w:sz w:val="13"/>
                <w:szCs w:val="20"/>
              </w:rPr>
              <w:t>14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F39780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B948F7">
              <w:rPr>
                <w:rFonts w:ascii="Arial" w:eastAsia="Arial" w:hAnsi="Arial" w:cs="Arial"/>
                <w:sz w:val="13"/>
                <w:szCs w:val="20"/>
              </w:rPr>
              <w:t>25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07F95E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B948F7">
              <w:rPr>
                <w:rFonts w:ascii="Verdana" w:eastAsia="Verdana" w:hAnsi="Verdana" w:cs="Arial"/>
                <w:w w:val="95"/>
                <w:sz w:val="13"/>
                <w:szCs w:val="20"/>
              </w:rPr>
              <w:t>5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F66C42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sz w:val="13"/>
                <w:szCs w:val="20"/>
              </w:rPr>
            </w:pPr>
            <w:r w:rsidRPr="00B948F7">
              <w:rPr>
                <w:rFonts w:ascii="Verdana" w:eastAsia="Verdana" w:hAnsi="Verdana" w:cs="Arial"/>
                <w:sz w:val="13"/>
                <w:szCs w:val="20"/>
              </w:rPr>
              <w:t>2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A3E30A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6"/>
                <w:sz w:val="13"/>
                <w:szCs w:val="20"/>
              </w:rPr>
            </w:pPr>
            <w:r w:rsidRPr="00B948F7">
              <w:rPr>
                <w:rFonts w:ascii="Verdana" w:eastAsia="Verdana" w:hAnsi="Verdana" w:cs="Arial"/>
                <w:w w:val="96"/>
                <w:sz w:val="13"/>
                <w:szCs w:val="20"/>
              </w:rPr>
              <w:t>10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49BFE9" w14:textId="77777777" w:rsidR="00B948F7" w:rsidRPr="00B948F7" w:rsidRDefault="00B948F7" w:rsidP="00B948F7">
            <w:pPr>
              <w:spacing w:after="0" w:line="0" w:lineRule="atLeast"/>
              <w:ind w:right="1"/>
              <w:jc w:val="center"/>
              <w:rPr>
                <w:rFonts w:ascii="Verdana" w:eastAsia="Verdana" w:hAnsi="Verdana" w:cs="Arial"/>
                <w:w w:val="96"/>
                <w:sz w:val="13"/>
                <w:szCs w:val="20"/>
              </w:rPr>
            </w:pPr>
            <w:r w:rsidRPr="00B948F7">
              <w:rPr>
                <w:rFonts w:ascii="Verdana" w:eastAsia="Verdana" w:hAnsi="Verdana" w:cs="Arial"/>
                <w:w w:val="96"/>
                <w:sz w:val="13"/>
                <w:szCs w:val="20"/>
              </w:rPr>
              <w:t>24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544035" w14:textId="77777777" w:rsidR="00B948F7" w:rsidRPr="00B948F7" w:rsidRDefault="00B948F7" w:rsidP="00B948F7">
            <w:pPr>
              <w:spacing w:after="0" w:line="0" w:lineRule="atLeast"/>
              <w:ind w:left="280"/>
              <w:rPr>
                <w:rFonts w:ascii="Verdana" w:eastAsia="Verdana" w:hAnsi="Verdana" w:cs="Arial"/>
                <w:sz w:val="13"/>
                <w:szCs w:val="20"/>
              </w:rPr>
            </w:pPr>
            <w:r w:rsidRPr="00B948F7">
              <w:rPr>
                <w:rFonts w:ascii="Verdana" w:eastAsia="Verdana" w:hAnsi="Verdana" w:cs="Arial"/>
                <w:sz w:val="13"/>
                <w:szCs w:val="20"/>
              </w:rPr>
              <w:t>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30270A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B948F7">
              <w:rPr>
                <w:rFonts w:ascii="Verdana" w:eastAsia="Verdana" w:hAnsi="Verdana" w:cs="Arial"/>
                <w:w w:val="95"/>
                <w:sz w:val="13"/>
                <w:szCs w:val="20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569927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B948F7">
              <w:rPr>
                <w:rFonts w:ascii="Verdana" w:eastAsia="Verdana" w:hAnsi="Verdana" w:cs="Arial"/>
                <w:w w:val="95"/>
                <w:sz w:val="13"/>
                <w:szCs w:val="20"/>
              </w:rPr>
              <w:t>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3E43F0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84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84"/>
                <w:sz w:val="11"/>
                <w:szCs w:val="20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C10EB3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84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84"/>
                <w:sz w:val="11"/>
                <w:szCs w:val="20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5DD1EE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6</w:t>
            </w:r>
          </w:p>
        </w:tc>
      </w:tr>
      <w:tr w:rsidR="00B948F7" w:rsidRPr="00B948F7" w14:paraId="5DC75313" w14:textId="77777777" w:rsidTr="008C62CB">
        <w:trPr>
          <w:trHeight w:val="7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3B9734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2472B1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50D11C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72ECB9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F04EF8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127129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C0F68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37D6A1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1D421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A3B05C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B18002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888440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465594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4DEFCD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F54790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</w:tr>
      <w:tr w:rsidR="00B948F7" w:rsidRPr="00B948F7" w14:paraId="58ECCC4C" w14:textId="77777777" w:rsidTr="008C62CB">
        <w:trPr>
          <w:trHeight w:val="17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CAF22B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6"/>
                <w:sz w:val="13"/>
                <w:szCs w:val="20"/>
              </w:rPr>
            </w:pPr>
            <w:r w:rsidRPr="00B948F7">
              <w:rPr>
                <w:rFonts w:ascii="Verdana" w:eastAsia="Verdana" w:hAnsi="Verdana" w:cs="Arial"/>
                <w:w w:val="96"/>
                <w:sz w:val="13"/>
                <w:szCs w:val="20"/>
              </w:rPr>
              <w:t>40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B93588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B948F7">
              <w:rPr>
                <w:rFonts w:ascii="Verdana" w:eastAsia="Verdana" w:hAnsi="Verdana" w:cs="Arial"/>
                <w:w w:val="95"/>
                <w:sz w:val="13"/>
                <w:szCs w:val="20"/>
              </w:rPr>
              <w:t>7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47A169" w14:textId="77777777" w:rsidR="00B948F7" w:rsidRPr="00B948F7" w:rsidRDefault="00B948F7" w:rsidP="00B948F7">
            <w:pPr>
              <w:spacing w:after="0" w:line="0" w:lineRule="atLeast"/>
              <w:ind w:left="300"/>
              <w:rPr>
                <w:rFonts w:ascii="Verdana" w:eastAsia="Verdana" w:hAnsi="Verdana" w:cs="Arial"/>
                <w:sz w:val="13"/>
                <w:szCs w:val="20"/>
              </w:rPr>
            </w:pPr>
            <w:r w:rsidRPr="00B948F7">
              <w:rPr>
                <w:rFonts w:ascii="Verdana" w:eastAsia="Verdana" w:hAnsi="Verdana" w:cs="Arial"/>
                <w:sz w:val="13"/>
                <w:szCs w:val="20"/>
              </w:rPr>
              <w:t>2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080E7D" w14:textId="77777777" w:rsidR="00B948F7" w:rsidRPr="00B948F7" w:rsidRDefault="00B948F7" w:rsidP="00B948F7">
            <w:pPr>
              <w:spacing w:after="0" w:line="0" w:lineRule="atLeast"/>
              <w:ind w:left="220"/>
              <w:rPr>
                <w:rFonts w:ascii="Verdana" w:eastAsia="Verdana" w:hAnsi="Verdana" w:cs="Arial"/>
                <w:sz w:val="13"/>
                <w:szCs w:val="20"/>
              </w:rPr>
            </w:pPr>
            <w:r w:rsidRPr="00B948F7">
              <w:rPr>
                <w:rFonts w:ascii="Verdana" w:eastAsia="Verdana" w:hAnsi="Verdana" w:cs="Arial"/>
                <w:sz w:val="13"/>
                <w:szCs w:val="20"/>
              </w:rPr>
              <w:t>14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20A6FB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6"/>
                <w:sz w:val="13"/>
                <w:szCs w:val="20"/>
              </w:rPr>
            </w:pPr>
            <w:r w:rsidRPr="00B948F7">
              <w:rPr>
                <w:rFonts w:ascii="Verdana" w:eastAsia="Verdana" w:hAnsi="Verdana" w:cs="Arial"/>
                <w:w w:val="96"/>
                <w:sz w:val="13"/>
                <w:szCs w:val="20"/>
              </w:rPr>
              <w:t>26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B2AF4C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B948F7">
              <w:rPr>
                <w:rFonts w:ascii="Verdana" w:eastAsia="Verdana" w:hAnsi="Verdana" w:cs="Arial"/>
                <w:w w:val="95"/>
                <w:sz w:val="13"/>
                <w:szCs w:val="20"/>
              </w:rPr>
              <w:t>5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FBAE5B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sz w:val="13"/>
                <w:szCs w:val="20"/>
              </w:rPr>
            </w:pPr>
            <w:r w:rsidRPr="00B948F7">
              <w:rPr>
                <w:rFonts w:ascii="Verdana" w:eastAsia="Verdana" w:hAnsi="Verdana" w:cs="Arial"/>
                <w:sz w:val="13"/>
                <w:szCs w:val="20"/>
              </w:rPr>
              <w:t>2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5CB84B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6"/>
                <w:sz w:val="13"/>
                <w:szCs w:val="20"/>
              </w:rPr>
            </w:pPr>
            <w:r w:rsidRPr="00B948F7">
              <w:rPr>
                <w:rFonts w:ascii="Verdana" w:eastAsia="Verdana" w:hAnsi="Verdana" w:cs="Arial"/>
                <w:w w:val="96"/>
                <w:sz w:val="13"/>
                <w:szCs w:val="20"/>
              </w:rPr>
              <w:t>10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16E9EB" w14:textId="77777777" w:rsidR="00B948F7" w:rsidRPr="00B948F7" w:rsidRDefault="00B948F7" w:rsidP="00B948F7">
            <w:pPr>
              <w:spacing w:after="0" w:line="0" w:lineRule="atLeast"/>
              <w:ind w:right="1"/>
              <w:jc w:val="center"/>
              <w:rPr>
                <w:rFonts w:ascii="Verdana" w:eastAsia="Verdana" w:hAnsi="Verdana" w:cs="Arial"/>
                <w:w w:val="96"/>
                <w:sz w:val="13"/>
                <w:szCs w:val="20"/>
              </w:rPr>
            </w:pPr>
            <w:r w:rsidRPr="00B948F7">
              <w:rPr>
                <w:rFonts w:ascii="Verdana" w:eastAsia="Verdana" w:hAnsi="Verdana" w:cs="Arial"/>
                <w:w w:val="96"/>
                <w:sz w:val="13"/>
                <w:szCs w:val="20"/>
              </w:rPr>
              <w:t>24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189996" w14:textId="77777777" w:rsidR="00B948F7" w:rsidRPr="00B948F7" w:rsidRDefault="00B948F7" w:rsidP="00B948F7">
            <w:pPr>
              <w:spacing w:after="0" w:line="0" w:lineRule="atLeast"/>
              <w:ind w:left="280"/>
              <w:rPr>
                <w:rFonts w:ascii="Verdana" w:eastAsia="Verdana" w:hAnsi="Verdana" w:cs="Arial"/>
                <w:sz w:val="13"/>
                <w:szCs w:val="20"/>
              </w:rPr>
            </w:pPr>
            <w:r w:rsidRPr="00B948F7">
              <w:rPr>
                <w:rFonts w:ascii="Verdana" w:eastAsia="Verdana" w:hAnsi="Verdana" w:cs="Arial"/>
                <w:sz w:val="13"/>
                <w:szCs w:val="20"/>
              </w:rPr>
              <w:t>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C8F8B2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B948F7">
              <w:rPr>
                <w:rFonts w:ascii="Verdana" w:eastAsia="Verdana" w:hAnsi="Verdana" w:cs="Arial"/>
                <w:w w:val="95"/>
                <w:sz w:val="13"/>
                <w:szCs w:val="20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F97909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B948F7">
              <w:rPr>
                <w:rFonts w:ascii="Verdana" w:eastAsia="Verdana" w:hAnsi="Verdana" w:cs="Arial"/>
                <w:w w:val="95"/>
                <w:sz w:val="13"/>
                <w:szCs w:val="20"/>
              </w:rPr>
              <w:t>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A54D33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84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84"/>
                <w:sz w:val="11"/>
                <w:szCs w:val="20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8F6BFA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84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84"/>
                <w:sz w:val="11"/>
                <w:szCs w:val="20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2E367B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6</w:t>
            </w:r>
          </w:p>
        </w:tc>
      </w:tr>
      <w:tr w:rsidR="00B948F7" w:rsidRPr="00B948F7" w14:paraId="20B2A368" w14:textId="77777777" w:rsidTr="008C62CB">
        <w:trPr>
          <w:trHeight w:val="13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66619E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BB45A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02C53F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55F8F3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3C4DE1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849525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5A6F34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68F1A9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0BBD14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619C8F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BFC9D4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AEA67A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3575B4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F15D00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897DF9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</w:tr>
      <w:tr w:rsidR="00B948F7" w:rsidRPr="00B948F7" w14:paraId="19A3E61E" w14:textId="77777777" w:rsidTr="008C62CB">
        <w:trPr>
          <w:trHeight w:val="17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33A07B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6"/>
                <w:sz w:val="13"/>
                <w:szCs w:val="20"/>
              </w:rPr>
            </w:pPr>
            <w:r w:rsidRPr="00B948F7">
              <w:rPr>
                <w:rFonts w:ascii="Verdana" w:eastAsia="Verdana" w:hAnsi="Verdana" w:cs="Arial"/>
                <w:w w:val="96"/>
                <w:sz w:val="13"/>
                <w:szCs w:val="20"/>
              </w:rPr>
              <w:t>41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A03E0A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B948F7">
              <w:rPr>
                <w:rFonts w:ascii="Verdana" w:eastAsia="Verdana" w:hAnsi="Verdana" w:cs="Arial"/>
                <w:w w:val="95"/>
                <w:sz w:val="13"/>
                <w:szCs w:val="20"/>
              </w:rPr>
              <w:t>7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78D7AE" w14:textId="77777777" w:rsidR="00B948F7" w:rsidRPr="00B948F7" w:rsidRDefault="00B948F7" w:rsidP="00B948F7">
            <w:pPr>
              <w:spacing w:after="0" w:line="0" w:lineRule="atLeast"/>
              <w:ind w:left="300"/>
              <w:rPr>
                <w:rFonts w:ascii="Verdana" w:eastAsia="Verdana" w:hAnsi="Verdana" w:cs="Arial"/>
                <w:sz w:val="13"/>
                <w:szCs w:val="20"/>
              </w:rPr>
            </w:pPr>
            <w:r w:rsidRPr="00B948F7">
              <w:rPr>
                <w:rFonts w:ascii="Verdana" w:eastAsia="Verdana" w:hAnsi="Verdana" w:cs="Arial"/>
                <w:sz w:val="13"/>
                <w:szCs w:val="20"/>
              </w:rPr>
              <w:t>2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F71276" w14:textId="77777777" w:rsidR="00B948F7" w:rsidRPr="00B948F7" w:rsidRDefault="00B948F7" w:rsidP="00B948F7">
            <w:pPr>
              <w:spacing w:after="0" w:line="0" w:lineRule="atLeast"/>
              <w:ind w:left="220"/>
              <w:rPr>
                <w:rFonts w:ascii="Verdana" w:eastAsia="Verdana" w:hAnsi="Verdana" w:cs="Arial"/>
                <w:sz w:val="13"/>
                <w:szCs w:val="20"/>
              </w:rPr>
            </w:pPr>
            <w:r w:rsidRPr="00B948F7">
              <w:rPr>
                <w:rFonts w:ascii="Verdana" w:eastAsia="Verdana" w:hAnsi="Verdana" w:cs="Arial"/>
                <w:sz w:val="13"/>
                <w:szCs w:val="20"/>
              </w:rPr>
              <w:t>14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8C3A6C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6"/>
                <w:sz w:val="13"/>
                <w:szCs w:val="20"/>
              </w:rPr>
            </w:pPr>
            <w:r w:rsidRPr="00B948F7">
              <w:rPr>
                <w:rFonts w:ascii="Verdana" w:eastAsia="Verdana" w:hAnsi="Verdana" w:cs="Arial"/>
                <w:w w:val="96"/>
                <w:sz w:val="13"/>
                <w:szCs w:val="20"/>
              </w:rPr>
              <w:t>27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A9F6F6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B948F7">
              <w:rPr>
                <w:rFonts w:ascii="Verdana" w:eastAsia="Verdana" w:hAnsi="Verdana" w:cs="Arial"/>
                <w:w w:val="95"/>
                <w:sz w:val="13"/>
                <w:szCs w:val="20"/>
              </w:rPr>
              <w:t>5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73F7E8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sz w:val="13"/>
                <w:szCs w:val="20"/>
              </w:rPr>
            </w:pPr>
            <w:r w:rsidRPr="00B948F7">
              <w:rPr>
                <w:rFonts w:ascii="Verdana" w:eastAsia="Verdana" w:hAnsi="Verdana" w:cs="Arial"/>
                <w:sz w:val="13"/>
                <w:szCs w:val="20"/>
              </w:rPr>
              <w:t>2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FA81FE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6"/>
                <w:sz w:val="13"/>
                <w:szCs w:val="20"/>
              </w:rPr>
            </w:pPr>
            <w:r w:rsidRPr="00B948F7">
              <w:rPr>
                <w:rFonts w:ascii="Verdana" w:eastAsia="Verdana" w:hAnsi="Verdana" w:cs="Arial"/>
                <w:w w:val="96"/>
                <w:sz w:val="13"/>
                <w:szCs w:val="20"/>
              </w:rPr>
              <w:t>10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59D57F" w14:textId="77777777" w:rsidR="00B948F7" w:rsidRPr="00B948F7" w:rsidRDefault="00B948F7" w:rsidP="00B948F7">
            <w:pPr>
              <w:spacing w:after="0" w:line="0" w:lineRule="atLeast"/>
              <w:ind w:right="1"/>
              <w:jc w:val="center"/>
              <w:rPr>
                <w:rFonts w:ascii="Verdana" w:eastAsia="Verdana" w:hAnsi="Verdana" w:cs="Arial"/>
                <w:w w:val="96"/>
                <w:sz w:val="13"/>
                <w:szCs w:val="20"/>
              </w:rPr>
            </w:pPr>
            <w:r w:rsidRPr="00B948F7">
              <w:rPr>
                <w:rFonts w:ascii="Verdana" w:eastAsia="Verdana" w:hAnsi="Verdana" w:cs="Arial"/>
                <w:w w:val="96"/>
                <w:sz w:val="13"/>
                <w:szCs w:val="20"/>
              </w:rPr>
              <w:t>24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605C73" w14:textId="77777777" w:rsidR="00B948F7" w:rsidRPr="00B948F7" w:rsidRDefault="00B948F7" w:rsidP="00B948F7">
            <w:pPr>
              <w:spacing w:after="0" w:line="0" w:lineRule="atLeast"/>
              <w:ind w:left="280"/>
              <w:rPr>
                <w:rFonts w:ascii="Verdana" w:eastAsia="Verdana" w:hAnsi="Verdana" w:cs="Arial"/>
                <w:sz w:val="13"/>
                <w:szCs w:val="20"/>
              </w:rPr>
            </w:pPr>
            <w:r w:rsidRPr="00B948F7">
              <w:rPr>
                <w:rFonts w:ascii="Verdana" w:eastAsia="Verdana" w:hAnsi="Verdana" w:cs="Arial"/>
                <w:sz w:val="13"/>
                <w:szCs w:val="20"/>
              </w:rPr>
              <w:t>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C79685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B948F7">
              <w:rPr>
                <w:rFonts w:ascii="Verdana" w:eastAsia="Verdana" w:hAnsi="Verdana" w:cs="Arial"/>
                <w:w w:val="95"/>
                <w:sz w:val="13"/>
                <w:szCs w:val="20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E65824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B948F7">
              <w:rPr>
                <w:rFonts w:ascii="Verdana" w:eastAsia="Verdana" w:hAnsi="Verdana" w:cs="Arial"/>
                <w:w w:val="95"/>
                <w:sz w:val="13"/>
                <w:szCs w:val="20"/>
              </w:rPr>
              <w:t>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D01F3E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84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84"/>
                <w:sz w:val="11"/>
                <w:szCs w:val="20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4B4FE9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84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84"/>
                <w:sz w:val="11"/>
                <w:szCs w:val="20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4574F0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6</w:t>
            </w:r>
          </w:p>
        </w:tc>
      </w:tr>
      <w:tr w:rsidR="00B948F7" w:rsidRPr="00B948F7" w14:paraId="085F498E" w14:textId="77777777" w:rsidTr="008C62CB">
        <w:trPr>
          <w:trHeight w:val="13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FD8F3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F2CA21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412463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1DBFFC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5AEE1B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D4732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510448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1E240E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5A2E7E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B63F90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13C19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5B5B2E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C5D437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6B4062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1D9DA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</w:tr>
      <w:tr w:rsidR="00B948F7" w:rsidRPr="00B948F7" w14:paraId="0EE11788" w14:textId="77777777" w:rsidTr="008C62CB">
        <w:trPr>
          <w:trHeight w:val="17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957965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6"/>
                <w:sz w:val="13"/>
                <w:szCs w:val="20"/>
              </w:rPr>
            </w:pPr>
            <w:r w:rsidRPr="00B948F7">
              <w:rPr>
                <w:rFonts w:ascii="Verdana" w:eastAsia="Verdana" w:hAnsi="Verdana" w:cs="Arial"/>
                <w:w w:val="96"/>
                <w:sz w:val="13"/>
                <w:szCs w:val="20"/>
              </w:rPr>
              <w:t>42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5EE2FE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B948F7">
              <w:rPr>
                <w:rFonts w:ascii="Verdana" w:eastAsia="Verdana" w:hAnsi="Verdana" w:cs="Arial"/>
                <w:w w:val="95"/>
                <w:sz w:val="13"/>
                <w:szCs w:val="20"/>
              </w:rPr>
              <w:t>7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37192B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B948F7">
              <w:rPr>
                <w:rFonts w:ascii="Verdana" w:eastAsia="Verdana" w:hAnsi="Verdana" w:cs="Arial"/>
                <w:w w:val="95"/>
                <w:sz w:val="13"/>
                <w:szCs w:val="20"/>
              </w:rPr>
              <w:t>2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CD59DE" w14:textId="77777777" w:rsidR="00B948F7" w:rsidRPr="00B948F7" w:rsidRDefault="00B948F7" w:rsidP="00B948F7">
            <w:pPr>
              <w:spacing w:after="0" w:line="0" w:lineRule="atLeast"/>
              <w:ind w:left="220"/>
              <w:rPr>
                <w:rFonts w:ascii="Verdana" w:eastAsia="Verdana" w:hAnsi="Verdana" w:cs="Arial"/>
                <w:sz w:val="13"/>
                <w:szCs w:val="20"/>
              </w:rPr>
            </w:pPr>
            <w:r w:rsidRPr="00B948F7">
              <w:rPr>
                <w:rFonts w:ascii="Verdana" w:eastAsia="Verdana" w:hAnsi="Verdana" w:cs="Arial"/>
                <w:sz w:val="13"/>
                <w:szCs w:val="20"/>
              </w:rPr>
              <w:t>14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FD6BEB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6"/>
                <w:sz w:val="13"/>
                <w:szCs w:val="20"/>
              </w:rPr>
            </w:pPr>
            <w:r w:rsidRPr="00B948F7">
              <w:rPr>
                <w:rFonts w:ascii="Verdana" w:eastAsia="Verdana" w:hAnsi="Verdana" w:cs="Arial"/>
                <w:w w:val="96"/>
                <w:sz w:val="13"/>
                <w:szCs w:val="20"/>
              </w:rPr>
              <w:t>28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220125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B948F7">
              <w:rPr>
                <w:rFonts w:ascii="Verdana" w:eastAsia="Verdana" w:hAnsi="Verdana" w:cs="Arial"/>
                <w:w w:val="95"/>
                <w:sz w:val="13"/>
                <w:szCs w:val="20"/>
              </w:rPr>
              <w:t>5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92BC0F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sz w:val="13"/>
                <w:szCs w:val="20"/>
              </w:rPr>
            </w:pPr>
            <w:r w:rsidRPr="00B948F7">
              <w:rPr>
                <w:rFonts w:ascii="Verdana" w:eastAsia="Verdana" w:hAnsi="Verdana" w:cs="Arial"/>
                <w:sz w:val="13"/>
                <w:szCs w:val="20"/>
              </w:rPr>
              <w:t>2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458091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6"/>
                <w:sz w:val="13"/>
                <w:szCs w:val="20"/>
              </w:rPr>
            </w:pPr>
            <w:r w:rsidRPr="00B948F7">
              <w:rPr>
                <w:rFonts w:ascii="Verdana" w:eastAsia="Verdana" w:hAnsi="Verdana" w:cs="Arial"/>
                <w:w w:val="96"/>
                <w:sz w:val="13"/>
                <w:szCs w:val="20"/>
              </w:rPr>
              <w:t>10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61EA7A" w14:textId="77777777" w:rsidR="00B948F7" w:rsidRPr="00B948F7" w:rsidRDefault="00B948F7" w:rsidP="00B948F7">
            <w:pPr>
              <w:spacing w:after="0" w:line="0" w:lineRule="atLeast"/>
              <w:ind w:right="1"/>
              <w:jc w:val="center"/>
              <w:rPr>
                <w:rFonts w:ascii="Verdana" w:eastAsia="Verdana" w:hAnsi="Verdana" w:cs="Arial"/>
                <w:w w:val="96"/>
                <w:sz w:val="13"/>
                <w:szCs w:val="20"/>
              </w:rPr>
            </w:pPr>
            <w:r w:rsidRPr="00B948F7">
              <w:rPr>
                <w:rFonts w:ascii="Verdana" w:eastAsia="Verdana" w:hAnsi="Verdana" w:cs="Arial"/>
                <w:w w:val="96"/>
                <w:sz w:val="13"/>
                <w:szCs w:val="20"/>
              </w:rPr>
              <w:t>24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6D462E" w14:textId="77777777" w:rsidR="00B948F7" w:rsidRPr="00B948F7" w:rsidRDefault="00B948F7" w:rsidP="00B948F7">
            <w:pPr>
              <w:spacing w:after="0" w:line="0" w:lineRule="atLeast"/>
              <w:ind w:left="280"/>
              <w:rPr>
                <w:rFonts w:ascii="Verdana" w:eastAsia="Verdana" w:hAnsi="Verdana" w:cs="Arial"/>
                <w:sz w:val="13"/>
                <w:szCs w:val="20"/>
              </w:rPr>
            </w:pPr>
            <w:r w:rsidRPr="00B948F7">
              <w:rPr>
                <w:rFonts w:ascii="Verdana" w:eastAsia="Verdana" w:hAnsi="Verdana" w:cs="Arial"/>
                <w:sz w:val="13"/>
                <w:szCs w:val="20"/>
              </w:rPr>
              <w:t>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2A0FEE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B948F7">
              <w:rPr>
                <w:rFonts w:ascii="Verdana" w:eastAsia="Verdana" w:hAnsi="Verdana" w:cs="Arial"/>
                <w:w w:val="95"/>
                <w:sz w:val="13"/>
                <w:szCs w:val="20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B1E04D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5"/>
                <w:sz w:val="13"/>
                <w:szCs w:val="20"/>
              </w:rPr>
            </w:pPr>
            <w:r w:rsidRPr="00B948F7">
              <w:rPr>
                <w:rFonts w:ascii="Verdana" w:eastAsia="Verdana" w:hAnsi="Verdana" w:cs="Arial"/>
                <w:w w:val="95"/>
                <w:sz w:val="13"/>
                <w:szCs w:val="20"/>
              </w:rPr>
              <w:t>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F6B55A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84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84"/>
                <w:sz w:val="11"/>
                <w:szCs w:val="20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980D32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84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84"/>
                <w:sz w:val="11"/>
                <w:szCs w:val="20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3F0649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6</w:t>
            </w:r>
          </w:p>
        </w:tc>
      </w:tr>
      <w:tr w:rsidR="00B948F7" w:rsidRPr="00B948F7" w14:paraId="64EE831C" w14:textId="77777777" w:rsidTr="008C62CB">
        <w:trPr>
          <w:trHeight w:val="12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507D4B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E38B9F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7049D3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CCEF2E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009526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699B0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2C855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6C4515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A33F86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C8CC20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4BB64D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9D772B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F1AC99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774CB6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C6C7E0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</w:tr>
      <w:tr w:rsidR="00B948F7" w:rsidRPr="00B948F7" w14:paraId="1525DE90" w14:textId="77777777" w:rsidTr="008C62CB">
        <w:trPr>
          <w:trHeight w:val="13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28C5DB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43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3B2B18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8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F0E49A" w14:textId="77777777" w:rsidR="00B948F7" w:rsidRPr="00B948F7" w:rsidRDefault="00B948F7" w:rsidP="00B948F7">
            <w:pPr>
              <w:spacing w:after="0" w:line="0" w:lineRule="atLeast"/>
              <w:ind w:left="280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7EBA37" w14:textId="77777777" w:rsidR="00B948F7" w:rsidRPr="00B948F7" w:rsidRDefault="00B948F7" w:rsidP="00B948F7">
            <w:pPr>
              <w:spacing w:after="0" w:line="0" w:lineRule="atLeast"/>
              <w:ind w:left="220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8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BABAC2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9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99"/>
                <w:sz w:val="11"/>
                <w:szCs w:val="20"/>
              </w:rPr>
              <w:t>35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9B51BD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8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9B680D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84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84"/>
                <w:sz w:val="11"/>
                <w:szCs w:val="20"/>
              </w:rPr>
              <w:t>2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F36A86" w14:textId="77777777" w:rsidR="00B948F7" w:rsidRPr="00B948F7" w:rsidRDefault="00B948F7" w:rsidP="00B948F7">
            <w:pPr>
              <w:spacing w:after="0" w:line="0" w:lineRule="atLeast"/>
              <w:ind w:right="1"/>
              <w:jc w:val="center"/>
              <w:rPr>
                <w:rFonts w:ascii="Verdana" w:eastAsia="Verdana" w:hAnsi="Verdana" w:cs="Arial"/>
                <w:w w:val="99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99"/>
                <w:sz w:val="11"/>
                <w:szCs w:val="20"/>
              </w:rPr>
              <w:t>16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4A9289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9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99"/>
                <w:sz w:val="11"/>
                <w:szCs w:val="20"/>
              </w:rPr>
              <w:t>24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E47559" w14:textId="77777777" w:rsidR="00B948F7" w:rsidRPr="00B948F7" w:rsidRDefault="00B948F7" w:rsidP="00B948F7">
            <w:pPr>
              <w:spacing w:after="0" w:line="0" w:lineRule="atLeast"/>
              <w:ind w:left="280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76C089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C4FC26" w14:textId="77777777" w:rsidR="00B948F7" w:rsidRPr="00B948F7" w:rsidRDefault="00B948F7" w:rsidP="00B948F7">
            <w:pPr>
              <w:spacing w:after="0" w:line="0" w:lineRule="atLeast"/>
              <w:ind w:right="1"/>
              <w:jc w:val="center"/>
              <w:rPr>
                <w:rFonts w:ascii="Verdana" w:eastAsia="Verdana" w:hAnsi="Verdana" w:cs="Arial"/>
                <w:w w:val="99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99"/>
                <w:sz w:val="11"/>
                <w:szCs w:val="20"/>
              </w:rPr>
              <w:t>12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09F001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84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84"/>
                <w:sz w:val="11"/>
                <w:szCs w:val="20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494B06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84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84"/>
                <w:sz w:val="11"/>
                <w:szCs w:val="20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D01E43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6</w:t>
            </w:r>
          </w:p>
        </w:tc>
      </w:tr>
      <w:tr w:rsidR="00B948F7" w:rsidRPr="00B948F7" w14:paraId="007A2125" w14:textId="77777777" w:rsidTr="008C62CB">
        <w:trPr>
          <w:trHeight w:val="125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D7F534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E6C340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D55A7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2BB49E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BD0025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BB50BF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15B043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17E45D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A09E87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EE533E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FC6631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E9123B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6D56A0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A0FA6F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B46B04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</w:tr>
      <w:tr w:rsidR="00B948F7" w:rsidRPr="00B948F7" w14:paraId="01329433" w14:textId="77777777" w:rsidTr="008C62CB">
        <w:trPr>
          <w:trHeight w:val="13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562DC1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44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26307C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8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1EF584" w14:textId="77777777" w:rsidR="00B948F7" w:rsidRPr="00B948F7" w:rsidRDefault="00B948F7" w:rsidP="00B948F7">
            <w:pPr>
              <w:spacing w:after="0" w:line="0" w:lineRule="atLeast"/>
              <w:ind w:left="280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BD9515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8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0D0F15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9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99"/>
                <w:sz w:val="11"/>
                <w:szCs w:val="20"/>
              </w:rPr>
              <w:t>36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088B45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8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D3AC9B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84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84"/>
                <w:sz w:val="11"/>
                <w:szCs w:val="20"/>
              </w:rPr>
              <w:t>2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91AEA4" w14:textId="77777777" w:rsidR="00B948F7" w:rsidRPr="00B948F7" w:rsidRDefault="00B948F7" w:rsidP="00B948F7">
            <w:pPr>
              <w:spacing w:after="0" w:line="0" w:lineRule="atLeast"/>
              <w:ind w:right="1"/>
              <w:jc w:val="center"/>
              <w:rPr>
                <w:rFonts w:ascii="Verdana" w:eastAsia="Verdana" w:hAnsi="Verdana" w:cs="Arial"/>
                <w:w w:val="99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99"/>
                <w:sz w:val="11"/>
                <w:szCs w:val="20"/>
              </w:rPr>
              <w:t>16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E5BED8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9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99"/>
                <w:sz w:val="11"/>
                <w:szCs w:val="20"/>
              </w:rPr>
              <w:t>24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D7224A" w14:textId="77777777" w:rsidR="00B948F7" w:rsidRPr="00B948F7" w:rsidRDefault="00B948F7" w:rsidP="00B948F7">
            <w:pPr>
              <w:spacing w:after="0" w:line="0" w:lineRule="atLeast"/>
              <w:ind w:left="280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4B1EBD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E718CB" w14:textId="77777777" w:rsidR="00B948F7" w:rsidRPr="00B948F7" w:rsidRDefault="00B948F7" w:rsidP="00B948F7">
            <w:pPr>
              <w:spacing w:after="0" w:line="0" w:lineRule="atLeast"/>
              <w:ind w:right="1"/>
              <w:jc w:val="center"/>
              <w:rPr>
                <w:rFonts w:ascii="Verdana" w:eastAsia="Verdana" w:hAnsi="Verdana" w:cs="Arial"/>
                <w:w w:val="99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99"/>
                <w:sz w:val="11"/>
                <w:szCs w:val="20"/>
              </w:rPr>
              <w:t>12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AEFF50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84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84"/>
                <w:sz w:val="11"/>
                <w:szCs w:val="20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855231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84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84"/>
                <w:sz w:val="11"/>
                <w:szCs w:val="20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AEE921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6</w:t>
            </w:r>
          </w:p>
        </w:tc>
      </w:tr>
      <w:tr w:rsidR="00B948F7" w:rsidRPr="00B948F7" w14:paraId="5ACC4D78" w14:textId="77777777" w:rsidTr="008C62CB">
        <w:trPr>
          <w:trHeight w:val="125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6C09B9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BDC398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0564D7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A5A4C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66CAA9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797FF3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E5CDB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ACED4B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17FE68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7C369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6065A3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281DE4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0FA173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B188A7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D43A46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</w:tr>
      <w:tr w:rsidR="00B948F7" w:rsidRPr="00B948F7" w14:paraId="5F1E70D7" w14:textId="77777777" w:rsidTr="008C62CB">
        <w:trPr>
          <w:trHeight w:val="13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C4DDB7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45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7AAF9E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8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AFF6E0" w14:textId="77777777" w:rsidR="00B948F7" w:rsidRPr="00B948F7" w:rsidRDefault="00B948F7" w:rsidP="00B948F7">
            <w:pPr>
              <w:spacing w:after="0" w:line="0" w:lineRule="atLeast"/>
              <w:ind w:left="280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9EA4E0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8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27F361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9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99"/>
                <w:sz w:val="11"/>
                <w:szCs w:val="20"/>
              </w:rPr>
              <w:t>37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B08715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8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3B2F55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84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84"/>
                <w:sz w:val="11"/>
                <w:szCs w:val="20"/>
              </w:rPr>
              <w:t>2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93AFB7" w14:textId="77777777" w:rsidR="00B948F7" w:rsidRPr="00B948F7" w:rsidRDefault="00B948F7" w:rsidP="00B948F7">
            <w:pPr>
              <w:spacing w:after="0" w:line="0" w:lineRule="atLeast"/>
              <w:ind w:right="1"/>
              <w:jc w:val="center"/>
              <w:rPr>
                <w:rFonts w:ascii="Verdana" w:eastAsia="Verdana" w:hAnsi="Verdana" w:cs="Arial"/>
                <w:w w:val="99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99"/>
                <w:sz w:val="11"/>
                <w:szCs w:val="20"/>
              </w:rPr>
              <w:t>16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C8BF2C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9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99"/>
                <w:sz w:val="11"/>
                <w:szCs w:val="20"/>
              </w:rPr>
              <w:t>24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5ABD99" w14:textId="77777777" w:rsidR="00B948F7" w:rsidRPr="00B948F7" w:rsidRDefault="00B948F7" w:rsidP="00B948F7">
            <w:pPr>
              <w:spacing w:after="0" w:line="0" w:lineRule="atLeast"/>
              <w:ind w:left="280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285C6A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6E3370" w14:textId="77777777" w:rsidR="00B948F7" w:rsidRPr="00B948F7" w:rsidRDefault="00B948F7" w:rsidP="00B948F7">
            <w:pPr>
              <w:spacing w:after="0" w:line="0" w:lineRule="atLeast"/>
              <w:ind w:right="1"/>
              <w:jc w:val="center"/>
              <w:rPr>
                <w:rFonts w:ascii="Verdana" w:eastAsia="Verdana" w:hAnsi="Verdana" w:cs="Arial"/>
                <w:w w:val="99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99"/>
                <w:sz w:val="11"/>
                <w:szCs w:val="20"/>
              </w:rPr>
              <w:t>12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B81CDC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84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84"/>
                <w:sz w:val="11"/>
                <w:szCs w:val="20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382792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84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84"/>
                <w:sz w:val="11"/>
                <w:szCs w:val="20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52EB6C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6</w:t>
            </w:r>
          </w:p>
        </w:tc>
      </w:tr>
      <w:tr w:rsidR="00B948F7" w:rsidRPr="00B948F7" w14:paraId="3379036E" w14:textId="77777777" w:rsidTr="008C62CB">
        <w:trPr>
          <w:trHeight w:val="125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DBC372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E5AFFF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DC3B2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695961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96D6A5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B5742D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369BF7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0A46B9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47E193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A5B15A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918137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170BAC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27A683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2BF868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E5A1B1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</w:tr>
      <w:tr w:rsidR="00B948F7" w:rsidRPr="00B948F7" w14:paraId="5BCA39A2" w14:textId="77777777" w:rsidTr="008C62CB">
        <w:trPr>
          <w:trHeight w:val="13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855DD0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46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6CE002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8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DA98B3" w14:textId="77777777" w:rsidR="00B948F7" w:rsidRPr="00B948F7" w:rsidRDefault="00B948F7" w:rsidP="00B948F7">
            <w:pPr>
              <w:spacing w:after="0" w:line="0" w:lineRule="atLeast"/>
              <w:ind w:left="280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20DB0E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8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805B43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9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99"/>
                <w:sz w:val="11"/>
                <w:szCs w:val="20"/>
              </w:rPr>
              <w:t>38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39F581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8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8C195F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84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84"/>
                <w:sz w:val="11"/>
                <w:szCs w:val="20"/>
              </w:rPr>
              <w:t>2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B6449A" w14:textId="77777777" w:rsidR="00B948F7" w:rsidRPr="00B948F7" w:rsidRDefault="00B948F7" w:rsidP="00B948F7">
            <w:pPr>
              <w:spacing w:after="0" w:line="0" w:lineRule="atLeast"/>
              <w:ind w:right="1"/>
              <w:jc w:val="center"/>
              <w:rPr>
                <w:rFonts w:ascii="Verdana" w:eastAsia="Verdana" w:hAnsi="Verdana" w:cs="Arial"/>
                <w:w w:val="99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99"/>
                <w:sz w:val="11"/>
                <w:szCs w:val="20"/>
              </w:rPr>
              <w:t>16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72A1C9" w14:textId="77777777" w:rsidR="00B948F7" w:rsidRPr="00B948F7" w:rsidRDefault="00B948F7" w:rsidP="00B948F7">
            <w:pPr>
              <w:spacing w:after="0" w:line="0" w:lineRule="atLeast"/>
              <w:ind w:right="21"/>
              <w:jc w:val="center"/>
              <w:rPr>
                <w:rFonts w:ascii="Verdana" w:eastAsia="Verdana" w:hAnsi="Verdana" w:cs="Arial"/>
                <w:w w:val="99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99"/>
                <w:sz w:val="11"/>
                <w:szCs w:val="20"/>
              </w:rPr>
              <w:t>24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B56DB1" w14:textId="77777777" w:rsidR="00B948F7" w:rsidRPr="00B948F7" w:rsidRDefault="00B948F7" w:rsidP="00B948F7">
            <w:pPr>
              <w:spacing w:after="0" w:line="0" w:lineRule="atLeast"/>
              <w:ind w:left="280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3DF8B1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7A6C87" w14:textId="77777777" w:rsidR="00B948F7" w:rsidRPr="00B948F7" w:rsidRDefault="00B948F7" w:rsidP="00B948F7">
            <w:pPr>
              <w:spacing w:after="0" w:line="0" w:lineRule="atLeast"/>
              <w:ind w:right="1"/>
              <w:jc w:val="center"/>
              <w:rPr>
                <w:rFonts w:ascii="Verdana" w:eastAsia="Verdana" w:hAnsi="Verdana" w:cs="Arial"/>
                <w:w w:val="99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99"/>
                <w:sz w:val="11"/>
                <w:szCs w:val="20"/>
              </w:rPr>
              <w:t>12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A242CB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84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84"/>
                <w:sz w:val="11"/>
                <w:szCs w:val="20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E95816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84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84"/>
                <w:sz w:val="11"/>
                <w:szCs w:val="20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E52506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6</w:t>
            </w:r>
          </w:p>
        </w:tc>
      </w:tr>
      <w:tr w:rsidR="00B948F7" w:rsidRPr="00B948F7" w14:paraId="5EC6D12A" w14:textId="77777777" w:rsidTr="008C62CB">
        <w:trPr>
          <w:trHeight w:val="125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11EFC3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280BF7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5FF3F3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1E765D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F9364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659B7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9C9B05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F3EAFA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8A62B2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F91378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6C9D09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D15630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E422EB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1C3CAF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50B89B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</w:tr>
      <w:tr w:rsidR="00B948F7" w:rsidRPr="00B948F7" w14:paraId="097DE75E" w14:textId="77777777" w:rsidTr="008C62CB">
        <w:trPr>
          <w:trHeight w:val="13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531210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47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E8AADB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8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EF727F" w14:textId="77777777" w:rsidR="00B948F7" w:rsidRPr="00B948F7" w:rsidRDefault="00B948F7" w:rsidP="00B948F7">
            <w:pPr>
              <w:spacing w:after="0" w:line="0" w:lineRule="atLeast"/>
              <w:ind w:left="280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082AF0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8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63E087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9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99"/>
                <w:sz w:val="11"/>
                <w:szCs w:val="20"/>
              </w:rPr>
              <w:t>39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A95C61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8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9DE11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84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84"/>
                <w:sz w:val="11"/>
                <w:szCs w:val="20"/>
              </w:rPr>
              <w:t>2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D90113" w14:textId="77777777" w:rsidR="00B948F7" w:rsidRPr="00B948F7" w:rsidRDefault="00B948F7" w:rsidP="00B948F7">
            <w:pPr>
              <w:spacing w:after="0" w:line="0" w:lineRule="atLeast"/>
              <w:ind w:right="1"/>
              <w:jc w:val="center"/>
              <w:rPr>
                <w:rFonts w:ascii="Verdana" w:eastAsia="Verdana" w:hAnsi="Verdana" w:cs="Arial"/>
                <w:w w:val="99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99"/>
                <w:sz w:val="11"/>
                <w:szCs w:val="20"/>
              </w:rPr>
              <w:t>16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0B1A01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9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99"/>
                <w:sz w:val="11"/>
                <w:szCs w:val="20"/>
              </w:rPr>
              <w:t>24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F18BFA" w14:textId="77777777" w:rsidR="00B948F7" w:rsidRPr="00B948F7" w:rsidRDefault="00B948F7" w:rsidP="00B948F7">
            <w:pPr>
              <w:spacing w:after="0" w:line="0" w:lineRule="atLeast"/>
              <w:ind w:left="280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93DA27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24C5F5" w14:textId="77777777" w:rsidR="00B948F7" w:rsidRPr="00B948F7" w:rsidRDefault="00B948F7" w:rsidP="00B948F7">
            <w:pPr>
              <w:spacing w:after="0" w:line="0" w:lineRule="atLeast"/>
              <w:ind w:right="1"/>
              <w:jc w:val="center"/>
              <w:rPr>
                <w:rFonts w:ascii="Verdana" w:eastAsia="Verdana" w:hAnsi="Verdana" w:cs="Arial"/>
                <w:w w:val="99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99"/>
                <w:sz w:val="11"/>
                <w:szCs w:val="20"/>
              </w:rPr>
              <w:t>12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CB4641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84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84"/>
                <w:sz w:val="11"/>
                <w:szCs w:val="20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532E4A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84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84"/>
                <w:sz w:val="11"/>
                <w:szCs w:val="20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239E54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6</w:t>
            </w:r>
          </w:p>
        </w:tc>
      </w:tr>
      <w:tr w:rsidR="00B948F7" w:rsidRPr="00B948F7" w14:paraId="4F3EE5EA" w14:textId="77777777" w:rsidTr="008C62CB">
        <w:trPr>
          <w:trHeight w:val="125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1B586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3DAE3F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527531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668528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0F3DC1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C0D001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F8ADBA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2D79AF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2027E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468665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9EBCBD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BB75CE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A31CD5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95C54F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BF4ECE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</w:tr>
      <w:tr w:rsidR="00B948F7" w:rsidRPr="00B948F7" w14:paraId="3CA9308E" w14:textId="77777777" w:rsidTr="008C62CB">
        <w:trPr>
          <w:trHeight w:val="13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071AE0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48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9EC730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8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4C3EAC" w14:textId="77777777" w:rsidR="00B948F7" w:rsidRPr="00B948F7" w:rsidRDefault="00B948F7" w:rsidP="00B948F7">
            <w:pPr>
              <w:spacing w:after="0" w:line="0" w:lineRule="atLeast"/>
              <w:ind w:left="280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D3C35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8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CB6A10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9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99"/>
                <w:sz w:val="11"/>
                <w:szCs w:val="20"/>
              </w:rPr>
              <w:t>40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B0B31F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8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D45C15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84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84"/>
                <w:sz w:val="11"/>
                <w:szCs w:val="20"/>
              </w:rPr>
              <w:t>2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DD85A3" w14:textId="77777777" w:rsidR="00B948F7" w:rsidRPr="00B948F7" w:rsidRDefault="00B948F7" w:rsidP="00B948F7">
            <w:pPr>
              <w:spacing w:after="0" w:line="0" w:lineRule="atLeast"/>
              <w:ind w:right="1"/>
              <w:jc w:val="center"/>
              <w:rPr>
                <w:rFonts w:ascii="Verdana" w:eastAsia="Verdana" w:hAnsi="Verdana" w:cs="Arial"/>
                <w:w w:val="99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99"/>
                <w:sz w:val="11"/>
                <w:szCs w:val="20"/>
              </w:rPr>
              <w:t>16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5C9714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9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99"/>
                <w:sz w:val="11"/>
                <w:szCs w:val="20"/>
              </w:rPr>
              <w:t>24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1CC470" w14:textId="77777777" w:rsidR="00B948F7" w:rsidRPr="00B948F7" w:rsidRDefault="00B948F7" w:rsidP="00B948F7">
            <w:pPr>
              <w:spacing w:after="0" w:line="0" w:lineRule="atLeast"/>
              <w:ind w:left="280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A8E549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71113C" w14:textId="77777777" w:rsidR="00B948F7" w:rsidRPr="00B948F7" w:rsidRDefault="00B948F7" w:rsidP="00B948F7">
            <w:pPr>
              <w:spacing w:after="0" w:line="0" w:lineRule="atLeast"/>
              <w:ind w:right="1"/>
              <w:jc w:val="center"/>
              <w:rPr>
                <w:rFonts w:ascii="Verdana" w:eastAsia="Verdana" w:hAnsi="Verdana" w:cs="Arial"/>
                <w:w w:val="99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99"/>
                <w:sz w:val="11"/>
                <w:szCs w:val="20"/>
              </w:rPr>
              <w:t>12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AF2455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84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84"/>
                <w:sz w:val="11"/>
                <w:szCs w:val="20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119C2F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84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84"/>
                <w:sz w:val="11"/>
                <w:szCs w:val="20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A17F9B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6</w:t>
            </w:r>
          </w:p>
        </w:tc>
      </w:tr>
      <w:tr w:rsidR="00B948F7" w:rsidRPr="00B948F7" w14:paraId="56568824" w14:textId="77777777" w:rsidTr="008C62CB">
        <w:trPr>
          <w:trHeight w:val="125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B889DC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8D8154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76D80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20963F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30EB6C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C43D84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78BC07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D258E6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A928CD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8F119E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A3CFBC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654A60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E2E7A4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DD6335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3BFEC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</w:tr>
      <w:tr w:rsidR="00B948F7" w:rsidRPr="00B948F7" w14:paraId="307341C2" w14:textId="77777777" w:rsidTr="008C62CB">
        <w:trPr>
          <w:trHeight w:val="405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B1AAE3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49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F5B030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10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750697" w14:textId="77777777" w:rsidR="00B948F7" w:rsidRPr="00B948F7" w:rsidRDefault="00B948F7" w:rsidP="00B948F7">
            <w:pPr>
              <w:spacing w:after="0" w:line="0" w:lineRule="atLeast"/>
              <w:ind w:left="280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8AB0EF" w14:textId="77777777" w:rsidR="00B948F7" w:rsidRPr="00B948F7" w:rsidRDefault="00B948F7" w:rsidP="00B948F7">
            <w:pPr>
              <w:spacing w:after="0" w:line="0" w:lineRule="atLeast"/>
              <w:ind w:left="220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10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B2B81C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9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99"/>
                <w:sz w:val="11"/>
                <w:szCs w:val="20"/>
              </w:rPr>
              <w:t>39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4DEA9B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7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2E0D61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84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84"/>
                <w:sz w:val="11"/>
                <w:szCs w:val="20"/>
              </w:rPr>
              <w:t>2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C4309B" w14:textId="77777777" w:rsidR="00B948F7" w:rsidRPr="00B948F7" w:rsidRDefault="00B948F7" w:rsidP="00B948F7">
            <w:pPr>
              <w:spacing w:after="0" w:line="0" w:lineRule="atLeast"/>
              <w:ind w:right="1"/>
              <w:jc w:val="center"/>
              <w:rPr>
                <w:rFonts w:ascii="Verdana" w:eastAsia="Verdana" w:hAnsi="Verdana" w:cs="Arial"/>
                <w:w w:val="99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99"/>
                <w:sz w:val="11"/>
                <w:szCs w:val="20"/>
              </w:rPr>
              <w:t>14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899981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9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99"/>
                <w:sz w:val="11"/>
                <w:szCs w:val="20"/>
              </w:rPr>
              <w:t>24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D2B29F" w14:textId="77777777" w:rsidR="00B948F7" w:rsidRPr="00B948F7" w:rsidRDefault="00B948F7" w:rsidP="00B948F7">
            <w:pPr>
              <w:spacing w:after="0" w:line="0" w:lineRule="atLeast"/>
              <w:ind w:left="280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1B3F8C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61CA22" w14:textId="77777777" w:rsidR="00B948F7" w:rsidRPr="00B948F7" w:rsidRDefault="00B948F7" w:rsidP="00B948F7">
            <w:pPr>
              <w:spacing w:after="0" w:line="0" w:lineRule="atLeast"/>
              <w:ind w:right="1"/>
              <w:jc w:val="center"/>
              <w:rPr>
                <w:rFonts w:ascii="Verdana" w:eastAsia="Verdana" w:hAnsi="Verdana" w:cs="Arial"/>
                <w:w w:val="99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99"/>
                <w:sz w:val="11"/>
                <w:szCs w:val="20"/>
              </w:rPr>
              <w:t>12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943FE3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84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84"/>
                <w:sz w:val="11"/>
                <w:szCs w:val="20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63B084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84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84"/>
                <w:sz w:val="11"/>
                <w:szCs w:val="20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77BBF9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6</w:t>
            </w:r>
          </w:p>
        </w:tc>
      </w:tr>
      <w:tr w:rsidR="00B948F7" w:rsidRPr="00B948F7" w14:paraId="71C02F72" w14:textId="77777777" w:rsidTr="008C62CB">
        <w:trPr>
          <w:trHeight w:val="13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AE8485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1EC260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13B179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8C2534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7C2935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45E299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12C34C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DB31E4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15FEA0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D61146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617968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7B4F7D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A55DE8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104B8D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F1186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</w:tr>
      <w:tr w:rsidR="00B948F7" w:rsidRPr="00B948F7" w14:paraId="680D1148" w14:textId="77777777" w:rsidTr="008C62CB">
        <w:trPr>
          <w:trHeight w:val="13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92C96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50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606038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10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580335" w14:textId="77777777" w:rsidR="00B948F7" w:rsidRPr="00B948F7" w:rsidRDefault="00B948F7" w:rsidP="00B948F7">
            <w:pPr>
              <w:spacing w:after="0" w:line="0" w:lineRule="atLeast"/>
              <w:ind w:left="280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FF14D" w14:textId="77777777" w:rsidR="00B948F7" w:rsidRPr="00B948F7" w:rsidRDefault="00B948F7" w:rsidP="00B948F7">
            <w:pPr>
              <w:spacing w:after="0" w:line="0" w:lineRule="atLeast"/>
              <w:ind w:left="220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10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590A49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9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99"/>
                <w:sz w:val="11"/>
                <w:szCs w:val="20"/>
              </w:rPr>
              <w:t>40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EC8144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7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27D302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84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84"/>
                <w:sz w:val="11"/>
                <w:szCs w:val="20"/>
              </w:rPr>
              <w:t>2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D6F49A" w14:textId="77777777" w:rsidR="00B948F7" w:rsidRPr="00B948F7" w:rsidRDefault="00B948F7" w:rsidP="00B948F7">
            <w:pPr>
              <w:spacing w:after="0" w:line="0" w:lineRule="atLeast"/>
              <w:ind w:right="1"/>
              <w:jc w:val="center"/>
              <w:rPr>
                <w:rFonts w:ascii="Verdana" w:eastAsia="Verdana" w:hAnsi="Verdana" w:cs="Arial"/>
                <w:w w:val="99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99"/>
                <w:sz w:val="11"/>
                <w:szCs w:val="20"/>
              </w:rPr>
              <w:t>14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72A1F9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9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99"/>
                <w:sz w:val="11"/>
                <w:szCs w:val="20"/>
              </w:rPr>
              <w:t>24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BC81C1" w14:textId="77777777" w:rsidR="00B948F7" w:rsidRPr="00B948F7" w:rsidRDefault="00B948F7" w:rsidP="00B948F7">
            <w:pPr>
              <w:spacing w:after="0" w:line="0" w:lineRule="atLeast"/>
              <w:ind w:left="280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CAC112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5DC853" w14:textId="77777777" w:rsidR="00B948F7" w:rsidRPr="00B948F7" w:rsidRDefault="00B948F7" w:rsidP="00B948F7">
            <w:pPr>
              <w:spacing w:after="0" w:line="0" w:lineRule="atLeast"/>
              <w:ind w:right="1"/>
              <w:jc w:val="center"/>
              <w:rPr>
                <w:rFonts w:ascii="Verdana" w:eastAsia="Verdana" w:hAnsi="Verdana" w:cs="Arial"/>
                <w:w w:val="99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99"/>
                <w:sz w:val="11"/>
                <w:szCs w:val="20"/>
              </w:rPr>
              <w:t>12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DAEA80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84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84"/>
                <w:sz w:val="11"/>
                <w:szCs w:val="20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62FBE0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84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84"/>
                <w:sz w:val="11"/>
                <w:szCs w:val="20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65B63C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6</w:t>
            </w:r>
          </w:p>
        </w:tc>
      </w:tr>
      <w:tr w:rsidR="00B948F7" w:rsidRPr="00B948F7" w14:paraId="7EF3EA18" w14:textId="77777777" w:rsidTr="008C62CB">
        <w:trPr>
          <w:trHeight w:val="125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5CF02A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766283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ADFA9A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73DCEF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EF8CD8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FB3A5F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FB2AAC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A0F25D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7E8025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070BA4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568A9D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108294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6E1D91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710731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2D892A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</w:tr>
      <w:tr w:rsidR="00B948F7" w:rsidRPr="00B948F7" w14:paraId="242B09FA" w14:textId="77777777" w:rsidTr="008C62CB">
        <w:trPr>
          <w:trHeight w:val="13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68A9C1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51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4547E0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10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E33278" w14:textId="77777777" w:rsidR="00B948F7" w:rsidRPr="00B948F7" w:rsidRDefault="00B948F7" w:rsidP="00B948F7">
            <w:pPr>
              <w:spacing w:after="0" w:line="0" w:lineRule="atLeast"/>
              <w:ind w:left="280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13F41E" w14:textId="77777777" w:rsidR="00B948F7" w:rsidRPr="00B948F7" w:rsidRDefault="00B948F7" w:rsidP="00B948F7">
            <w:pPr>
              <w:spacing w:after="0" w:line="0" w:lineRule="atLeast"/>
              <w:ind w:left="220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10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890A86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9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99"/>
                <w:sz w:val="11"/>
                <w:szCs w:val="20"/>
              </w:rPr>
              <w:t>41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65989D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7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9C8204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84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84"/>
                <w:sz w:val="11"/>
                <w:szCs w:val="20"/>
              </w:rPr>
              <w:t>2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34E27E" w14:textId="77777777" w:rsidR="00B948F7" w:rsidRPr="00B948F7" w:rsidRDefault="00B948F7" w:rsidP="00B948F7">
            <w:pPr>
              <w:spacing w:after="0" w:line="0" w:lineRule="atLeast"/>
              <w:ind w:right="1"/>
              <w:jc w:val="center"/>
              <w:rPr>
                <w:rFonts w:ascii="Verdana" w:eastAsia="Verdana" w:hAnsi="Verdana" w:cs="Arial"/>
                <w:w w:val="99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99"/>
                <w:sz w:val="11"/>
                <w:szCs w:val="20"/>
              </w:rPr>
              <w:t>14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E1CC2C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9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99"/>
                <w:sz w:val="11"/>
                <w:szCs w:val="20"/>
              </w:rPr>
              <w:t>24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628A01" w14:textId="77777777" w:rsidR="00B948F7" w:rsidRPr="00B948F7" w:rsidRDefault="00B948F7" w:rsidP="00B948F7">
            <w:pPr>
              <w:spacing w:after="0" w:line="0" w:lineRule="atLeast"/>
              <w:ind w:left="280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550FEB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50961F" w14:textId="77777777" w:rsidR="00B948F7" w:rsidRPr="00B948F7" w:rsidRDefault="00B948F7" w:rsidP="00B948F7">
            <w:pPr>
              <w:spacing w:after="0" w:line="0" w:lineRule="atLeast"/>
              <w:ind w:right="1"/>
              <w:jc w:val="center"/>
              <w:rPr>
                <w:rFonts w:ascii="Verdana" w:eastAsia="Verdana" w:hAnsi="Verdana" w:cs="Arial"/>
                <w:w w:val="99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99"/>
                <w:sz w:val="11"/>
                <w:szCs w:val="20"/>
              </w:rPr>
              <w:t>12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9BDE62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84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84"/>
                <w:sz w:val="11"/>
                <w:szCs w:val="20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AF1524" w14:textId="77777777" w:rsidR="00B948F7" w:rsidRPr="00B948F7" w:rsidRDefault="00B948F7" w:rsidP="00B948F7">
            <w:pPr>
              <w:spacing w:after="0" w:line="0" w:lineRule="atLeast"/>
              <w:ind w:right="144"/>
              <w:jc w:val="right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CAE11F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6</w:t>
            </w:r>
          </w:p>
        </w:tc>
      </w:tr>
      <w:tr w:rsidR="00B948F7" w:rsidRPr="00B948F7" w14:paraId="3F5B4CDA" w14:textId="77777777" w:rsidTr="008C62CB">
        <w:trPr>
          <w:trHeight w:val="125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2A79A3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89366F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FA2074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BC0411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F4D8D1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2E9F32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9E0FC4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CF9A70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64720F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788C35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7902B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527CF7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90E42C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8E6107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2CF262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</w:tr>
      <w:tr w:rsidR="00B948F7" w:rsidRPr="00B948F7" w14:paraId="36D751A8" w14:textId="77777777" w:rsidTr="008C62CB">
        <w:trPr>
          <w:trHeight w:val="13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A02A54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52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8497E8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10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C46C62" w14:textId="77777777" w:rsidR="00B948F7" w:rsidRPr="00B948F7" w:rsidRDefault="00B948F7" w:rsidP="00B948F7">
            <w:pPr>
              <w:spacing w:after="0" w:line="0" w:lineRule="atLeast"/>
              <w:ind w:left="280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7EC1EC" w14:textId="77777777" w:rsidR="00B948F7" w:rsidRPr="00B948F7" w:rsidRDefault="00B948F7" w:rsidP="00B948F7">
            <w:pPr>
              <w:spacing w:after="0" w:line="0" w:lineRule="atLeast"/>
              <w:ind w:left="220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10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E237CD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9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99"/>
                <w:sz w:val="11"/>
                <w:szCs w:val="20"/>
              </w:rPr>
              <w:t>42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838EBD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7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07A548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84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84"/>
                <w:sz w:val="11"/>
                <w:szCs w:val="20"/>
              </w:rPr>
              <w:t>2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5C6C9C" w14:textId="77777777" w:rsidR="00B948F7" w:rsidRPr="00B948F7" w:rsidRDefault="00B948F7" w:rsidP="00B948F7">
            <w:pPr>
              <w:spacing w:after="0" w:line="0" w:lineRule="atLeast"/>
              <w:ind w:right="1"/>
              <w:jc w:val="center"/>
              <w:rPr>
                <w:rFonts w:ascii="Verdana" w:eastAsia="Verdana" w:hAnsi="Verdana" w:cs="Arial"/>
                <w:w w:val="99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99"/>
                <w:sz w:val="11"/>
                <w:szCs w:val="20"/>
              </w:rPr>
              <w:t>14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BF7203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99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99"/>
                <w:sz w:val="11"/>
                <w:szCs w:val="20"/>
              </w:rPr>
              <w:t>24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85D906" w14:textId="77777777" w:rsidR="00B948F7" w:rsidRPr="00B948F7" w:rsidRDefault="00B948F7" w:rsidP="00B948F7">
            <w:pPr>
              <w:spacing w:after="0" w:line="0" w:lineRule="atLeast"/>
              <w:ind w:left="280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E37F71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9CD7BC" w14:textId="77777777" w:rsidR="00B948F7" w:rsidRPr="00B948F7" w:rsidRDefault="00B948F7" w:rsidP="00B948F7">
            <w:pPr>
              <w:spacing w:after="0" w:line="0" w:lineRule="atLeast"/>
              <w:ind w:right="1"/>
              <w:jc w:val="center"/>
              <w:rPr>
                <w:rFonts w:ascii="Verdana" w:eastAsia="Verdana" w:hAnsi="Verdana" w:cs="Arial"/>
                <w:w w:val="99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99"/>
                <w:sz w:val="11"/>
                <w:szCs w:val="20"/>
              </w:rPr>
              <w:t>12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0D1E4B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84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84"/>
                <w:sz w:val="11"/>
                <w:szCs w:val="20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4FD24C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w w:val="84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w w:val="84"/>
                <w:sz w:val="11"/>
                <w:szCs w:val="20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43B082" w14:textId="77777777" w:rsidR="00B948F7" w:rsidRPr="00B948F7" w:rsidRDefault="00B948F7" w:rsidP="00B948F7">
            <w:pPr>
              <w:spacing w:after="0" w:line="0" w:lineRule="atLeast"/>
              <w:jc w:val="center"/>
              <w:rPr>
                <w:rFonts w:ascii="Verdana" w:eastAsia="Verdana" w:hAnsi="Verdana" w:cs="Arial"/>
                <w:sz w:val="11"/>
                <w:szCs w:val="20"/>
              </w:rPr>
            </w:pPr>
            <w:r w:rsidRPr="00B948F7">
              <w:rPr>
                <w:rFonts w:ascii="Verdana" w:eastAsia="Verdana" w:hAnsi="Verdana" w:cs="Arial"/>
                <w:sz w:val="11"/>
                <w:szCs w:val="20"/>
              </w:rPr>
              <w:t>6</w:t>
            </w:r>
          </w:p>
        </w:tc>
      </w:tr>
      <w:tr w:rsidR="00B948F7" w:rsidRPr="00B948F7" w14:paraId="0C620EEF" w14:textId="77777777" w:rsidTr="008C62CB">
        <w:trPr>
          <w:trHeight w:val="125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64591E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BBD1DB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6E7F12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DBE71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FB3EA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B6010F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536966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FF5CCC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97E9C8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F0782B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3EF3A5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15DB9A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969AE8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C188C6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A9139B" w14:textId="77777777" w:rsidR="00B948F7" w:rsidRPr="00B948F7" w:rsidRDefault="00B948F7" w:rsidP="00B948F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</w:tr>
    </w:tbl>
    <w:p w14:paraId="28E39056" w14:textId="77777777" w:rsidR="00B948F7" w:rsidRPr="004E6D1B" w:rsidRDefault="00B948F7" w:rsidP="0052674F">
      <w:pPr>
        <w:pStyle w:val="Akapitzlist"/>
        <w:autoSpaceDE w:val="0"/>
        <w:autoSpaceDN w:val="0"/>
        <w:adjustRightInd w:val="0"/>
        <w:spacing w:after="0" w:line="240" w:lineRule="auto"/>
        <w:ind w:left="644"/>
        <w:rPr>
          <w:rFonts w:ascii="Tahoma" w:hAnsi="Tahoma" w:cs="Tahoma"/>
        </w:rPr>
      </w:pPr>
    </w:p>
    <w:sectPr w:rsidR="00B948F7" w:rsidRPr="004E6D1B" w:rsidSect="00383268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'times new roman'">
    <w:altName w:val="Times New Roman"/>
    <w:charset w:val="00"/>
    <w:family w:val="auto"/>
    <w:pitch w:val="default"/>
  </w:font>
  <w:font w:name="TrebuchetM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219D"/>
    <w:multiLevelType w:val="multilevel"/>
    <w:tmpl w:val="6E5C38F6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644" w:hanging="360"/>
      </w:pPr>
      <w:rPr>
        <w:rFonts w:eastAsiaTheme="minorEastAsia"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EastAsia"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eastAsiaTheme="minorEastAsia" w:hint="default"/>
        <w:b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eastAsiaTheme="minorEastAsia"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eastAsiaTheme="minorEastAsi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eastAsiaTheme="minorEastAsi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eastAsiaTheme="minorEastAsi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eastAsiaTheme="minorEastAsia" w:hint="default"/>
        <w:b/>
      </w:rPr>
    </w:lvl>
  </w:abstractNum>
  <w:abstractNum w:abstractNumId="1" w15:restartNumberingAfterBreak="0">
    <w:nsid w:val="04304486"/>
    <w:multiLevelType w:val="hybridMultilevel"/>
    <w:tmpl w:val="85D6DA12"/>
    <w:lvl w:ilvl="0" w:tplc="83109D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7E3A87"/>
    <w:multiLevelType w:val="multilevel"/>
    <w:tmpl w:val="F7A885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3" w15:restartNumberingAfterBreak="0">
    <w:nsid w:val="16A45846"/>
    <w:multiLevelType w:val="multilevel"/>
    <w:tmpl w:val="AF6E85F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4" w15:restartNumberingAfterBreak="0">
    <w:nsid w:val="1D95048B"/>
    <w:multiLevelType w:val="multilevel"/>
    <w:tmpl w:val="CE9853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FFE0E69"/>
    <w:multiLevelType w:val="hybridMultilevel"/>
    <w:tmpl w:val="1AC2D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70903"/>
    <w:multiLevelType w:val="multilevel"/>
    <w:tmpl w:val="21B6CB5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8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80" w:hanging="2520"/>
      </w:pPr>
      <w:rPr>
        <w:rFonts w:hint="default"/>
      </w:rPr>
    </w:lvl>
  </w:abstractNum>
  <w:abstractNum w:abstractNumId="7" w15:restartNumberingAfterBreak="0">
    <w:nsid w:val="2ED43FBE"/>
    <w:multiLevelType w:val="hybridMultilevel"/>
    <w:tmpl w:val="152473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9636FF"/>
    <w:multiLevelType w:val="hybridMultilevel"/>
    <w:tmpl w:val="2D26656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FCA5E98"/>
    <w:multiLevelType w:val="multilevel"/>
    <w:tmpl w:val="1FC2CFF4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eastAsiaTheme="minorEastAsia"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EastAsia"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eastAsiaTheme="minorEastAsia" w:hint="default"/>
        <w:b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eastAsiaTheme="minorEastAsia"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eastAsiaTheme="minorEastAsi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eastAsiaTheme="minorEastAsi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eastAsiaTheme="minorEastAsi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eastAsiaTheme="minorEastAsia" w:hint="default"/>
        <w:b/>
      </w:rPr>
    </w:lvl>
  </w:abstractNum>
  <w:abstractNum w:abstractNumId="10" w15:restartNumberingAfterBreak="0">
    <w:nsid w:val="3FE74E1B"/>
    <w:multiLevelType w:val="hybridMultilevel"/>
    <w:tmpl w:val="61AC6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35BC7"/>
    <w:multiLevelType w:val="multilevel"/>
    <w:tmpl w:val="238066E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4E8E5254"/>
    <w:multiLevelType w:val="multilevel"/>
    <w:tmpl w:val="B2505F0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F27568A"/>
    <w:multiLevelType w:val="multilevel"/>
    <w:tmpl w:val="DBEEEA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4" w15:restartNumberingAfterBreak="0">
    <w:nsid w:val="59D76350"/>
    <w:multiLevelType w:val="hybridMultilevel"/>
    <w:tmpl w:val="F9F4938C"/>
    <w:lvl w:ilvl="0" w:tplc="DFE4F364">
      <w:start w:val="1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 w15:restartNumberingAfterBreak="0">
    <w:nsid w:val="5AAA7AD1"/>
    <w:multiLevelType w:val="multilevel"/>
    <w:tmpl w:val="0BFC03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5B657AA7"/>
    <w:multiLevelType w:val="multilevel"/>
    <w:tmpl w:val="686C50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CB60722"/>
    <w:multiLevelType w:val="hybridMultilevel"/>
    <w:tmpl w:val="E328033A"/>
    <w:lvl w:ilvl="0" w:tplc="23C46DAC">
      <w:start w:val="1"/>
      <w:numFmt w:val="lowerLetter"/>
      <w:lvlText w:val="%1."/>
      <w:lvlJc w:val="left"/>
      <w:pPr>
        <w:ind w:left="17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23" w:hanging="360"/>
      </w:pPr>
    </w:lvl>
    <w:lvl w:ilvl="2" w:tplc="0415001B" w:tentative="1">
      <w:start w:val="1"/>
      <w:numFmt w:val="lowerRoman"/>
      <w:lvlText w:val="%3."/>
      <w:lvlJc w:val="right"/>
      <w:pPr>
        <w:ind w:left="3143" w:hanging="180"/>
      </w:pPr>
    </w:lvl>
    <w:lvl w:ilvl="3" w:tplc="0415000F" w:tentative="1">
      <w:start w:val="1"/>
      <w:numFmt w:val="decimal"/>
      <w:lvlText w:val="%4."/>
      <w:lvlJc w:val="left"/>
      <w:pPr>
        <w:ind w:left="3863" w:hanging="360"/>
      </w:pPr>
    </w:lvl>
    <w:lvl w:ilvl="4" w:tplc="04150019" w:tentative="1">
      <w:start w:val="1"/>
      <w:numFmt w:val="lowerLetter"/>
      <w:lvlText w:val="%5."/>
      <w:lvlJc w:val="left"/>
      <w:pPr>
        <w:ind w:left="4583" w:hanging="360"/>
      </w:pPr>
    </w:lvl>
    <w:lvl w:ilvl="5" w:tplc="0415001B" w:tentative="1">
      <w:start w:val="1"/>
      <w:numFmt w:val="lowerRoman"/>
      <w:lvlText w:val="%6."/>
      <w:lvlJc w:val="right"/>
      <w:pPr>
        <w:ind w:left="5303" w:hanging="180"/>
      </w:pPr>
    </w:lvl>
    <w:lvl w:ilvl="6" w:tplc="0415000F" w:tentative="1">
      <w:start w:val="1"/>
      <w:numFmt w:val="decimal"/>
      <w:lvlText w:val="%7."/>
      <w:lvlJc w:val="left"/>
      <w:pPr>
        <w:ind w:left="6023" w:hanging="360"/>
      </w:pPr>
    </w:lvl>
    <w:lvl w:ilvl="7" w:tplc="04150019" w:tentative="1">
      <w:start w:val="1"/>
      <w:numFmt w:val="lowerLetter"/>
      <w:lvlText w:val="%8."/>
      <w:lvlJc w:val="left"/>
      <w:pPr>
        <w:ind w:left="6743" w:hanging="360"/>
      </w:pPr>
    </w:lvl>
    <w:lvl w:ilvl="8" w:tplc="0415001B" w:tentative="1">
      <w:start w:val="1"/>
      <w:numFmt w:val="lowerRoman"/>
      <w:lvlText w:val="%9."/>
      <w:lvlJc w:val="right"/>
      <w:pPr>
        <w:ind w:left="7463" w:hanging="180"/>
      </w:pPr>
    </w:lvl>
  </w:abstractNum>
  <w:abstractNum w:abstractNumId="18" w15:restartNumberingAfterBreak="0">
    <w:nsid w:val="5E72166F"/>
    <w:multiLevelType w:val="multilevel"/>
    <w:tmpl w:val="162E39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12812B2"/>
    <w:multiLevelType w:val="hybridMultilevel"/>
    <w:tmpl w:val="FA54F064"/>
    <w:lvl w:ilvl="0" w:tplc="06F0A46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72A57"/>
    <w:multiLevelType w:val="multilevel"/>
    <w:tmpl w:val="619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82F762C"/>
    <w:multiLevelType w:val="multilevel"/>
    <w:tmpl w:val="71F07F9E"/>
    <w:lvl w:ilvl="0">
      <w:start w:val="3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color w:val="auto"/>
        <w:sz w:val="22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asciiTheme="minorHAnsi" w:hAnsiTheme="minorHAnsi" w:cs="Tahoma"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ahoma" w:hAnsi="Tahoma" w:cs="Tahoma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Tahoma" w:hAnsi="Tahoma" w:cs="Tahoma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ahoma" w:hAnsi="Tahoma" w:cs="Tahoma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Tahoma" w:hAnsi="Tahoma" w:cs="Tahoma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ahoma" w:hAnsi="Tahoma" w:cs="Tahoma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Tahoma" w:hAnsi="Tahoma" w:cs="Tahoma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="Tahoma" w:hAnsi="Tahoma" w:cs="Tahoma" w:hint="default"/>
        <w:color w:val="auto"/>
        <w:sz w:val="22"/>
      </w:rPr>
    </w:lvl>
  </w:abstractNum>
  <w:abstractNum w:abstractNumId="22" w15:restartNumberingAfterBreak="0">
    <w:nsid w:val="78CB4575"/>
    <w:multiLevelType w:val="multilevel"/>
    <w:tmpl w:val="73A01D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3" w15:restartNumberingAfterBreak="0">
    <w:nsid w:val="79E35A88"/>
    <w:multiLevelType w:val="multilevel"/>
    <w:tmpl w:val="B574B9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A4A2FAA"/>
    <w:multiLevelType w:val="multilevel"/>
    <w:tmpl w:val="B94C4C1A"/>
    <w:lvl w:ilvl="0">
      <w:start w:val="1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eastAsiaTheme="minorEastAsia"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EastAsia"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eastAsiaTheme="minorEastAsia" w:hint="default"/>
        <w:b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eastAsiaTheme="minorEastAsia"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eastAsiaTheme="minorEastAsi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eastAsiaTheme="minorEastAsi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eastAsiaTheme="minorEastAsi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eastAsiaTheme="minorEastAsia" w:hint="default"/>
        <w:b/>
      </w:rPr>
    </w:lvl>
  </w:abstractNum>
  <w:num w:numId="1" w16cid:durableId="2089226597">
    <w:abstractNumId w:val="2"/>
  </w:num>
  <w:num w:numId="2" w16cid:durableId="296843758">
    <w:abstractNumId w:val="17"/>
  </w:num>
  <w:num w:numId="3" w16cid:durableId="856698175">
    <w:abstractNumId w:val="20"/>
  </w:num>
  <w:num w:numId="4" w16cid:durableId="1317497212">
    <w:abstractNumId w:val="7"/>
  </w:num>
  <w:num w:numId="5" w16cid:durableId="930629752">
    <w:abstractNumId w:val="5"/>
  </w:num>
  <w:num w:numId="6" w16cid:durableId="1746562901">
    <w:abstractNumId w:val="18"/>
  </w:num>
  <w:num w:numId="7" w16cid:durableId="1718623160">
    <w:abstractNumId w:val="1"/>
  </w:num>
  <w:num w:numId="8" w16cid:durableId="445807537">
    <w:abstractNumId w:val="21"/>
  </w:num>
  <w:num w:numId="9" w16cid:durableId="1127772169">
    <w:abstractNumId w:val="14"/>
  </w:num>
  <w:num w:numId="10" w16cid:durableId="1445349990">
    <w:abstractNumId w:val="8"/>
  </w:num>
  <w:num w:numId="11" w16cid:durableId="483666863">
    <w:abstractNumId w:val="11"/>
  </w:num>
  <w:num w:numId="12" w16cid:durableId="1764105014">
    <w:abstractNumId w:val="12"/>
  </w:num>
  <w:num w:numId="13" w16cid:durableId="932010816">
    <w:abstractNumId w:val="13"/>
  </w:num>
  <w:num w:numId="14" w16cid:durableId="669528421">
    <w:abstractNumId w:val="15"/>
  </w:num>
  <w:num w:numId="15" w16cid:durableId="1984891254">
    <w:abstractNumId w:val="9"/>
  </w:num>
  <w:num w:numId="16" w16cid:durableId="1549955917">
    <w:abstractNumId w:val="0"/>
  </w:num>
  <w:num w:numId="17" w16cid:durableId="1069041292">
    <w:abstractNumId w:val="6"/>
  </w:num>
  <w:num w:numId="18" w16cid:durableId="2030135129">
    <w:abstractNumId w:val="3"/>
  </w:num>
  <w:num w:numId="19" w16cid:durableId="1565213996">
    <w:abstractNumId w:val="22"/>
  </w:num>
  <w:num w:numId="20" w16cid:durableId="62021713">
    <w:abstractNumId w:val="16"/>
  </w:num>
  <w:num w:numId="21" w16cid:durableId="2082408652">
    <w:abstractNumId w:val="24"/>
  </w:num>
  <w:num w:numId="22" w16cid:durableId="605426430">
    <w:abstractNumId w:val="23"/>
  </w:num>
  <w:num w:numId="23" w16cid:durableId="1027095842">
    <w:abstractNumId w:val="10"/>
  </w:num>
  <w:num w:numId="24" w16cid:durableId="1046492325">
    <w:abstractNumId w:val="4"/>
  </w:num>
  <w:num w:numId="25" w16cid:durableId="547960294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9BF"/>
    <w:rsid w:val="00001E99"/>
    <w:rsid w:val="00002087"/>
    <w:rsid w:val="00016991"/>
    <w:rsid w:val="00016BF6"/>
    <w:rsid w:val="00017DA8"/>
    <w:rsid w:val="0002744C"/>
    <w:rsid w:val="0005631C"/>
    <w:rsid w:val="000669CF"/>
    <w:rsid w:val="00076E02"/>
    <w:rsid w:val="0007794B"/>
    <w:rsid w:val="000847D7"/>
    <w:rsid w:val="00085514"/>
    <w:rsid w:val="00085FAF"/>
    <w:rsid w:val="00097BC9"/>
    <w:rsid w:val="000A21BE"/>
    <w:rsid w:val="000C5B20"/>
    <w:rsid w:val="000F3719"/>
    <w:rsid w:val="00111D49"/>
    <w:rsid w:val="0011463E"/>
    <w:rsid w:val="001361BD"/>
    <w:rsid w:val="001573E9"/>
    <w:rsid w:val="00174A69"/>
    <w:rsid w:val="00194002"/>
    <w:rsid w:val="00196FC1"/>
    <w:rsid w:val="001A1C33"/>
    <w:rsid w:val="001B65AD"/>
    <w:rsid w:val="001C2884"/>
    <w:rsid w:val="001C45A9"/>
    <w:rsid w:val="001C75F9"/>
    <w:rsid w:val="001E423C"/>
    <w:rsid w:val="001F4BB3"/>
    <w:rsid w:val="00204244"/>
    <w:rsid w:val="00226109"/>
    <w:rsid w:val="00235F47"/>
    <w:rsid w:val="00237373"/>
    <w:rsid w:val="002671B5"/>
    <w:rsid w:val="002730DF"/>
    <w:rsid w:val="00280B07"/>
    <w:rsid w:val="0028532E"/>
    <w:rsid w:val="002C6995"/>
    <w:rsid w:val="002F5602"/>
    <w:rsid w:val="00311F99"/>
    <w:rsid w:val="003210DE"/>
    <w:rsid w:val="003271B0"/>
    <w:rsid w:val="003415E4"/>
    <w:rsid w:val="0035086D"/>
    <w:rsid w:val="003531F3"/>
    <w:rsid w:val="003827D8"/>
    <w:rsid w:val="00383268"/>
    <w:rsid w:val="003D5BD2"/>
    <w:rsid w:val="003E5825"/>
    <w:rsid w:val="003F0BCA"/>
    <w:rsid w:val="003F6C1F"/>
    <w:rsid w:val="004010C6"/>
    <w:rsid w:val="00430CDB"/>
    <w:rsid w:val="00446B2E"/>
    <w:rsid w:val="0047149E"/>
    <w:rsid w:val="004721A7"/>
    <w:rsid w:val="0047319A"/>
    <w:rsid w:val="00475DBA"/>
    <w:rsid w:val="00481C8D"/>
    <w:rsid w:val="00483773"/>
    <w:rsid w:val="00485761"/>
    <w:rsid w:val="004A2852"/>
    <w:rsid w:val="004A5ED7"/>
    <w:rsid w:val="004C52F7"/>
    <w:rsid w:val="004E6D1B"/>
    <w:rsid w:val="004F608C"/>
    <w:rsid w:val="00507BC1"/>
    <w:rsid w:val="0052674F"/>
    <w:rsid w:val="00531D55"/>
    <w:rsid w:val="005344EF"/>
    <w:rsid w:val="00541724"/>
    <w:rsid w:val="00584C4E"/>
    <w:rsid w:val="005A08E2"/>
    <w:rsid w:val="005D1EB2"/>
    <w:rsid w:val="005D4763"/>
    <w:rsid w:val="00622E74"/>
    <w:rsid w:val="00634FDC"/>
    <w:rsid w:val="006422D0"/>
    <w:rsid w:val="006537D2"/>
    <w:rsid w:val="006562D0"/>
    <w:rsid w:val="00661281"/>
    <w:rsid w:val="00682FE4"/>
    <w:rsid w:val="00693011"/>
    <w:rsid w:val="006A62D7"/>
    <w:rsid w:val="006B28DB"/>
    <w:rsid w:val="006E7DB2"/>
    <w:rsid w:val="006F53E6"/>
    <w:rsid w:val="00714C47"/>
    <w:rsid w:val="0073430B"/>
    <w:rsid w:val="00755191"/>
    <w:rsid w:val="00764979"/>
    <w:rsid w:val="007656B3"/>
    <w:rsid w:val="0078771B"/>
    <w:rsid w:val="007D4D67"/>
    <w:rsid w:val="007D67A7"/>
    <w:rsid w:val="00816BA4"/>
    <w:rsid w:val="00823C66"/>
    <w:rsid w:val="00824CF2"/>
    <w:rsid w:val="0084638C"/>
    <w:rsid w:val="00846AFB"/>
    <w:rsid w:val="00876CB6"/>
    <w:rsid w:val="008C0B06"/>
    <w:rsid w:val="008C62CB"/>
    <w:rsid w:val="008D1478"/>
    <w:rsid w:val="008D2243"/>
    <w:rsid w:val="009107AB"/>
    <w:rsid w:val="00917DA4"/>
    <w:rsid w:val="00934FA5"/>
    <w:rsid w:val="0095531F"/>
    <w:rsid w:val="00957CAE"/>
    <w:rsid w:val="009A04C4"/>
    <w:rsid w:val="009B5354"/>
    <w:rsid w:val="009B6439"/>
    <w:rsid w:val="009C27DB"/>
    <w:rsid w:val="009C42D8"/>
    <w:rsid w:val="009E6949"/>
    <w:rsid w:val="00A302F8"/>
    <w:rsid w:val="00A315EA"/>
    <w:rsid w:val="00A432A8"/>
    <w:rsid w:val="00A55429"/>
    <w:rsid w:val="00A70740"/>
    <w:rsid w:val="00AB11EB"/>
    <w:rsid w:val="00AF59B6"/>
    <w:rsid w:val="00B06CC8"/>
    <w:rsid w:val="00B22F71"/>
    <w:rsid w:val="00B40505"/>
    <w:rsid w:val="00B46D4C"/>
    <w:rsid w:val="00B7376D"/>
    <w:rsid w:val="00B948F7"/>
    <w:rsid w:val="00BA422A"/>
    <w:rsid w:val="00BC0B32"/>
    <w:rsid w:val="00BF1C42"/>
    <w:rsid w:val="00BF679B"/>
    <w:rsid w:val="00C03128"/>
    <w:rsid w:val="00C11895"/>
    <w:rsid w:val="00C61819"/>
    <w:rsid w:val="00C66127"/>
    <w:rsid w:val="00C95256"/>
    <w:rsid w:val="00CA6074"/>
    <w:rsid w:val="00CA6B78"/>
    <w:rsid w:val="00CD3B48"/>
    <w:rsid w:val="00D05D86"/>
    <w:rsid w:val="00D17471"/>
    <w:rsid w:val="00D369BF"/>
    <w:rsid w:val="00D44666"/>
    <w:rsid w:val="00D617D6"/>
    <w:rsid w:val="00D774F9"/>
    <w:rsid w:val="00D964A7"/>
    <w:rsid w:val="00DB504A"/>
    <w:rsid w:val="00DB5195"/>
    <w:rsid w:val="00DB5B7E"/>
    <w:rsid w:val="00DB7A91"/>
    <w:rsid w:val="00DF0527"/>
    <w:rsid w:val="00E139BB"/>
    <w:rsid w:val="00E14436"/>
    <w:rsid w:val="00E47211"/>
    <w:rsid w:val="00E901FF"/>
    <w:rsid w:val="00E9441F"/>
    <w:rsid w:val="00EA5D5F"/>
    <w:rsid w:val="00EE2F48"/>
    <w:rsid w:val="00EE33FC"/>
    <w:rsid w:val="00F017BB"/>
    <w:rsid w:val="00F17FB6"/>
    <w:rsid w:val="00F2618D"/>
    <w:rsid w:val="00F30CE9"/>
    <w:rsid w:val="00F3173B"/>
    <w:rsid w:val="00F62A50"/>
    <w:rsid w:val="00FA0ECF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188DF"/>
  <w15:docId w15:val="{7016C549-3D23-438C-A561-DA1ED76D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12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9BF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A7074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7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1F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12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C952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blewakeboard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B0FC0-DCB8-454B-ACEF-C2BE5F66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2912</Words>
  <Characters>17477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mateuszmajchrzak</dc:creator>
  <cp:lastModifiedBy>Marek Łojek</cp:lastModifiedBy>
  <cp:revision>4</cp:revision>
  <dcterms:created xsi:type="dcterms:W3CDTF">2023-05-30T10:38:00Z</dcterms:created>
  <dcterms:modified xsi:type="dcterms:W3CDTF">2023-05-30T10:41:00Z</dcterms:modified>
</cp:coreProperties>
</file>